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pacing w:line="58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kinsoku/>
        <w:wordWrap/>
        <w:overflowPunct/>
        <w:topLinePunct w:val="0"/>
        <w:autoSpaceDE/>
        <w:autoSpaceDN/>
        <w:bidi w:val="0"/>
        <w:spacing w:line="58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kinsoku/>
        <w:wordWrap/>
        <w:overflowPunct/>
        <w:topLinePunct w:val="0"/>
        <w:autoSpaceDE/>
        <w:autoSpaceDN/>
        <w:bidi w:val="0"/>
        <w:spacing w:line="58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kinsoku/>
        <w:wordWrap/>
        <w:overflowPunct/>
        <w:topLinePunct w:val="0"/>
        <w:autoSpaceDE/>
        <w:autoSpaceDN/>
        <w:bidi w:val="0"/>
        <w:spacing w:line="58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rPr>
        <w:t>中共</w:t>
      </w:r>
      <w:r>
        <w:rPr>
          <w:rFonts w:hint="eastAsia" w:ascii="方正小标宋简体" w:hAnsi="方正小标宋简体" w:eastAsia="方正小标宋简体" w:cs="方正小标宋简体"/>
          <w:sz w:val="44"/>
          <w:szCs w:val="44"/>
          <w:lang w:eastAsia="zh-CN"/>
        </w:rPr>
        <w:t>郴州市委编办</w:t>
      </w:r>
    </w:p>
    <w:p>
      <w:pPr>
        <w:keepNext w:val="0"/>
        <w:keepLines w:val="0"/>
        <w:pageBreakBefore w:val="0"/>
        <w:kinsoku/>
        <w:wordWrap/>
        <w:overflowPunct/>
        <w:topLinePunct w:val="0"/>
        <w:autoSpaceDE/>
        <w:autoSpaceDN/>
        <w:bidi w:val="0"/>
        <w:spacing w:line="58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rPr>
        <w:t>关于巡察</w:t>
      </w:r>
      <w:r>
        <w:rPr>
          <w:rFonts w:hint="eastAsia" w:ascii="方正小标宋简体" w:hAnsi="方正小标宋简体" w:eastAsia="方正小标宋简体" w:cs="方正小标宋简体"/>
          <w:sz w:val="44"/>
          <w:szCs w:val="44"/>
          <w:lang w:eastAsia="zh-CN"/>
        </w:rPr>
        <w:t>反馈意见整改进展</w:t>
      </w:r>
      <w:r>
        <w:rPr>
          <w:rFonts w:hint="eastAsia" w:ascii="方正小标宋简体" w:hAnsi="方正小标宋简体" w:eastAsia="方正小标宋简体" w:cs="方正小标宋简体"/>
          <w:sz w:val="44"/>
          <w:szCs w:val="44"/>
        </w:rPr>
        <w:t>情况</w:t>
      </w:r>
      <w:r>
        <w:rPr>
          <w:rFonts w:hint="eastAsia" w:ascii="方正小标宋简体" w:hAnsi="方正小标宋简体" w:eastAsia="方正小标宋简体" w:cs="方正小标宋简体"/>
          <w:sz w:val="44"/>
          <w:szCs w:val="44"/>
          <w:lang w:eastAsia="zh-CN"/>
        </w:rPr>
        <w:t>的通报</w:t>
      </w:r>
    </w:p>
    <w:p>
      <w:pPr>
        <w:keepNext w:val="0"/>
        <w:keepLines w:val="0"/>
        <w:pageBreakBefore w:val="0"/>
        <w:kinsoku/>
        <w:wordWrap/>
        <w:overflowPunct/>
        <w:topLinePunct w:val="0"/>
        <w:autoSpaceDE/>
        <w:autoSpaceDN/>
        <w:bidi w:val="0"/>
        <w:spacing w:line="580" w:lineRule="exac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spacing w:line="58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rPr>
        <w:t>根据市委统一部署，201</w:t>
      </w:r>
      <w:r>
        <w:rPr>
          <w:rFonts w:hint="eastAsia" w:ascii="仿宋_GB2312" w:hAnsi="仿宋_GB2312" w:eastAsia="仿宋_GB2312" w:cs="仿宋_GB2312"/>
          <w:b w:val="0"/>
          <w:bCs w:val="0"/>
          <w:sz w:val="32"/>
          <w:szCs w:val="32"/>
          <w:lang w:val="en-US" w:eastAsia="zh-CN"/>
        </w:rPr>
        <w:t>9</w:t>
      </w:r>
      <w:r>
        <w:rPr>
          <w:rFonts w:hint="eastAsia" w:ascii="仿宋_GB2312" w:hAnsi="仿宋_GB2312" w:eastAsia="仿宋_GB2312" w:cs="仿宋_GB2312"/>
          <w:b w:val="0"/>
          <w:bCs w:val="0"/>
          <w:sz w:val="32"/>
          <w:szCs w:val="32"/>
        </w:rPr>
        <w:t>年</w:t>
      </w:r>
      <w:r>
        <w:rPr>
          <w:rFonts w:hint="eastAsia" w:ascii="仿宋_GB2312" w:hAnsi="仿宋_GB2312" w:eastAsia="仿宋_GB2312" w:cs="仿宋_GB2312"/>
          <w:b w:val="0"/>
          <w:bCs w:val="0"/>
          <w:sz w:val="32"/>
          <w:szCs w:val="32"/>
          <w:lang w:val="en-US" w:eastAsia="zh-CN"/>
        </w:rPr>
        <w:t>7</w:t>
      </w:r>
      <w:r>
        <w:rPr>
          <w:rFonts w:hint="eastAsia" w:ascii="仿宋_GB2312" w:hAnsi="仿宋_GB2312" w:eastAsia="仿宋_GB2312" w:cs="仿宋_GB2312"/>
          <w:b w:val="0"/>
          <w:bCs w:val="0"/>
          <w:sz w:val="32"/>
          <w:szCs w:val="32"/>
        </w:rPr>
        <w:t>月</w:t>
      </w:r>
      <w:r>
        <w:rPr>
          <w:rFonts w:hint="eastAsia" w:ascii="仿宋_GB2312" w:hAnsi="仿宋_GB2312" w:eastAsia="仿宋_GB2312" w:cs="仿宋_GB2312"/>
          <w:b w:val="0"/>
          <w:bCs w:val="0"/>
          <w:sz w:val="32"/>
          <w:szCs w:val="32"/>
          <w:lang w:val="en-US" w:eastAsia="zh-CN"/>
        </w:rPr>
        <w:t>9</w:t>
      </w:r>
      <w:r>
        <w:rPr>
          <w:rFonts w:hint="eastAsia" w:ascii="仿宋_GB2312" w:hAnsi="仿宋_GB2312" w:eastAsia="仿宋_GB2312" w:cs="仿宋_GB2312"/>
          <w:b w:val="0"/>
          <w:bCs w:val="0"/>
          <w:sz w:val="32"/>
          <w:szCs w:val="32"/>
        </w:rPr>
        <w:t>日至</w:t>
      </w:r>
      <w:r>
        <w:rPr>
          <w:rFonts w:hint="eastAsia" w:ascii="仿宋_GB2312" w:hAnsi="仿宋_GB2312" w:eastAsia="仿宋_GB2312" w:cs="仿宋_GB2312"/>
          <w:b w:val="0"/>
          <w:bCs w:val="0"/>
          <w:sz w:val="32"/>
          <w:szCs w:val="32"/>
          <w:lang w:val="en-US" w:eastAsia="zh-CN"/>
        </w:rPr>
        <w:t>9</w:t>
      </w:r>
      <w:r>
        <w:rPr>
          <w:rFonts w:hint="eastAsia" w:ascii="仿宋_GB2312" w:hAnsi="仿宋_GB2312" w:eastAsia="仿宋_GB2312" w:cs="仿宋_GB2312"/>
          <w:b w:val="0"/>
          <w:bCs w:val="0"/>
          <w:sz w:val="32"/>
          <w:szCs w:val="32"/>
        </w:rPr>
        <w:t>月</w:t>
      </w:r>
      <w:r>
        <w:rPr>
          <w:rFonts w:hint="eastAsia" w:ascii="仿宋_GB2312" w:hAnsi="仿宋_GB2312" w:eastAsia="仿宋_GB2312" w:cs="仿宋_GB2312"/>
          <w:b w:val="0"/>
          <w:bCs w:val="0"/>
          <w:sz w:val="32"/>
          <w:szCs w:val="32"/>
          <w:lang w:val="en-US" w:eastAsia="zh-CN"/>
        </w:rPr>
        <w:t>8</w:t>
      </w:r>
      <w:r>
        <w:rPr>
          <w:rFonts w:hint="eastAsia" w:ascii="仿宋_GB2312" w:hAnsi="仿宋_GB2312" w:eastAsia="仿宋_GB2312" w:cs="仿宋_GB2312"/>
          <w:b w:val="0"/>
          <w:bCs w:val="0"/>
          <w:sz w:val="32"/>
          <w:szCs w:val="32"/>
        </w:rPr>
        <w:t>日，市委第</w:t>
      </w:r>
      <w:r>
        <w:rPr>
          <w:rFonts w:hint="eastAsia" w:ascii="仿宋_GB2312" w:hAnsi="仿宋_GB2312" w:eastAsia="仿宋_GB2312" w:cs="仿宋_GB2312"/>
          <w:b w:val="0"/>
          <w:bCs w:val="0"/>
          <w:sz w:val="32"/>
          <w:szCs w:val="32"/>
          <w:lang w:eastAsia="zh-CN"/>
        </w:rPr>
        <w:t>三</w:t>
      </w:r>
      <w:r>
        <w:rPr>
          <w:rFonts w:hint="eastAsia" w:ascii="仿宋_GB2312" w:hAnsi="仿宋_GB2312" w:eastAsia="仿宋_GB2312" w:cs="仿宋_GB2312"/>
          <w:b w:val="0"/>
          <w:bCs w:val="0"/>
          <w:sz w:val="32"/>
          <w:szCs w:val="32"/>
        </w:rPr>
        <w:t>巡察组对市</w:t>
      </w:r>
      <w:r>
        <w:rPr>
          <w:rFonts w:hint="eastAsia" w:ascii="仿宋_GB2312" w:hAnsi="仿宋_GB2312" w:eastAsia="仿宋_GB2312" w:cs="仿宋_GB2312"/>
          <w:b w:val="0"/>
          <w:bCs w:val="0"/>
          <w:sz w:val="32"/>
          <w:szCs w:val="32"/>
          <w:lang w:eastAsia="zh-CN"/>
        </w:rPr>
        <w:t>委编办</w:t>
      </w:r>
      <w:r>
        <w:rPr>
          <w:rFonts w:hint="eastAsia" w:ascii="仿宋_GB2312" w:hAnsi="仿宋_GB2312" w:eastAsia="仿宋_GB2312" w:cs="仿宋_GB2312"/>
          <w:b w:val="0"/>
          <w:bCs w:val="0"/>
          <w:sz w:val="32"/>
          <w:szCs w:val="32"/>
        </w:rPr>
        <w:t>进行了巡察，1</w:t>
      </w:r>
      <w:r>
        <w:rPr>
          <w:rFonts w:hint="eastAsia" w:ascii="仿宋_GB2312" w:hAnsi="仿宋_GB2312" w:eastAsia="仿宋_GB2312" w:cs="仿宋_GB2312"/>
          <w:b w:val="0"/>
          <w:bCs w:val="0"/>
          <w:sz w:val="32"/>
          <w:szCs w:val="32"/>
          <w:lang w:val="en-US" w:eastAsia="zh-CN"/>
        </w:rPr>
        <w:t>0</w:t>
      </w:r>
      <w:r>
        <w:rPr>
          <w:rFonts w:hint="eastAsia" w:ascii="仿宋_GB2312" w:hAnsi="仿宋_GB2312" w:eastAsia="仿宋_GB2312" w:cs="仿宋_GB2312"/>
          <w:b w:val="0"/>
          <w:bCs w:val="0"/>
          <w:sz w:val="32"/>
          <w:szCs w:val="32"/>
        </w:rPr>
        <w:t>月9日</w:t>
      </w:r>
      <w:r>
        <w:rPr>
          <w:rFonts w:hint="eastAsia" w:ascii="仿宋_GB2312" w:hAnsi="仿宋_GB2312" w:eastAsia="仿宋_GB2312" w:cs="仿宋_GB2312"/>
          <w:b w:val="0"/>
          <w:bCs w:val="0"/>
          <w:sz w:val="32"/>
          <w:szCs w:val="32"/>
          <w:lang w:eastAsia="zh-CN"/>
        </w:rPr>
        <w:t>，市委巡察组向</w:t>
      </w:r>
      <w:r>
        <w:rPr>
          <w:rFonts w:hint="eastAsia" w:ascii="仿宋_GB2312" w:hAnsi="仿宋_GB2312" w:eastAsia="仿宋_GB2312" w:cs="仿宋_GB2312"/>
          <w:b w:val="0"/>
          <w:bCs w:val="0"/>
          <w:sz w:val="32"/>
          <w:szCs w:val="32"/>
        </w:rPr>
        <w:t>市</w:t>
      </w:r>
      <w:r>
        <w:rPr>
          <w:rFonts w:hint="eastAsia" w:ascii="仿宋_GB2312" w:hAnsi="仿宋_GB2312" w:eastAsia="仿宋_GB2312" w:cs="仿宋_GB2312"/>
          <w:b w:val="0"/>
          <w:bCs w:val="0"/>
          <w:sz w:val="32"/>
          <w:szCs w:val="32"/>
          <w:lang w:eastAsia="zh-CN"/>
        </w:rPr>
        <w:t>委编办</w:t>
      </w:r>
      <w:r>
        <w:rPr>
          <w:rFonts w:hint="eastAsia" w:ascii="仿宋_GB2312" w:hAnsi="仿宋_GB2312" w:eastAsia="仿宋_GB2312" w:cs="仿宋_GB2312"/>
          <w:b w:val="0"/>
          <w:bCs w:val="0"/>
          <w:sz w:val="32"/>
          <w:szCs w:val="32"/>
        </w:rPr>
        <w:t>反馈</w:t>
      </w:r>
      <w:r>
        <w:rPr>
          <w:rFonts w:hint="eastAsia" w:ascii="仿宋_GB2312" w:hAnsi="仿宋_GB2312" w:eastAsia="仿宋_GB2312" w:cs="仿宋_GB2312"/>
          <w:b w:val="0"/>
          <w:bCs w:val="0"/>
          <w:sz w:val="32"/>
          <w:szCs w:val="32"/>
          <w:lang w:eastAsia="zh-CN"/>
        </w:rPr>
        <w:t>了巡察意见</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eastAsia="zh-CN"/>
        </w:rPr>
        <w:t>按照党务公开原则和巡察工作有关要求，现将巡察整改情况予以公布。</w:t>
      </w:r>
    </w:p>
    <w:p>
      <w:pPr>
        <w:keepNext w:val="0"/>
        <w:keepLines w:val="0"/>
        <w:pageBreakBefore w:val="0"/>
        <w:kinsoku/>
        <w:wordWrap/>
        <w:overflowPunct/>
        <w:topLinePunct w:val="0"/>
        <w:autoSpaceDE/>
        <w:autoSpaceDN/>
        <w:bidi w:val="0"/>
        <w:spacing w:line="58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一、组织整改落实情况</w:t>
      </w:r>
    </w:p>
    <w:p>
      <w:pPr>
        <w:keepNext w:val="0"/>
        <w:keepLines w:val="0"/>
        <w:pageBreakBefore w:val="0"/>
        <w:kinsoku/>
        <w:wordWrap/>
        <w:overflowPunct/>
        <w:topLinePunct w:val="0"/>
        <w:autoSpaceDE/>
        <w:autoSpaceDN/>
        <w:bidi w:val="0"/>
        <w:spacing w:line="580" w:lineRule="exact"/>
        <w:ind w:firstLine="643" w:firstLineChars="200"/>
        <w:textAlignment w:val="auto"/>
        <w:rPr>
          <w:rFonts w:hint="eastAsia" w:ascii="仿宋_GB2312" w:hAnsi="仿宋_GB2312" w:eastAsia="仿宋_GB2312" w:cs="仿宋_GB2312"/>
          <w:b w:val="0"/>
          <w:bCs w:val="0"/>
          <w:sz w:val="32"/>
          <w:szCs w:val="32"/>
          <w:lang w:eastAsia="zh-CN"/>
        </w:rPr>
      </w:pPr>
      <w:r>
        <w:rPr>
          <w:rFonts w:hint="eastAsia" w:ascii="楷体_GB2312" w:hAnsi="楷体_GB2312" w:eastAsia="楷体_GB2312" w:cs="楷体_GB2312"/>
          <w:b/>
          <w:bCs/>
          <w:sz w:val="32"/>
          <w:szCs w:val="32"/>
          <w:lang w:eastAsia="zh-CN"/>
        </w:rPr>
        <w:t>一是深化学习认识，切实提升政治站位和行动自觉。</w:t>
      </w:r>
      <w:r>
        <w:rPr>
          <w:rFonts w:hint="eastAsia" w:ascii="Times New Roman" w:hAnsi="Times New Roman" w:eastAsia="仿宋_GB2312" w:cs="仿宋_GB2312"/>
          <w:sz w:val="32"/>
          <w:szCs w:val="32"/>
          <w:lang w:eastAsia="zh-CN"/>
        </w:rPr>
        <w:t>结合“不忘初心，牢记使命”主题教育和办理论学习中心组（扩大）学习，</w:t>
      </w:r>
      <w:r>
        <w:rPr>
          <w:rFonts w:hint="eastAsia" w:ascii="Times New Roman" w:hAnsi="Times New Roman" w:eastAsia="仿宋_GB2312" w:cs="仿宋_GB2312"/>
          <w:sz w:val="32"/>
          <w:szCs w:val="32"/>
        </w:rPr>
        <w:t>坚持理论联系实际和学</w:t>
      </w:r>
      <w:r>
        <w:rPr>
          <w:rFonts w:hint="eastAsia" w:ascii="Times New Roman" w:hAnsi="Times New Roman" w:eastAsia="仿宋_GB2312" w:cs="仿宋_GB2312"/>
          <w:sz w:val="32"/>
          <w:szCs w:val="32"/>
          <w:lang w:eastAsia="zh-CN"/>
        </w:rPr>
        <w:t>用结合，</w:t>
      </w:r>
      <w:r>
        <w:rPr>
          <w:rFonts w:hint="eastAsia" w:ascii="Times New Roman" w:hAnsi="Times New Roman" w:eastAsia="仿宋_GB2312" w:cs="仿宋_GB2312"/>
          <w:sz w:val="32"/>
          <w:szCs w:val="32"/>
        </w:rPr>
        <w:t>自觉以习近平新时代中国特色社会主义思想指导机构编制工作，</w:t>
      </w:r>
      <w:r>
        <w:rPr>
          <w:rFonts w:hint="eastAsia" w:ascii="仿宋_GB2312" w:hAnsi="仿宋_GB2312" w:eastAsia="仿宋_GB2312" w:cs="仿宋_GB2312"/>
          <w:b w:val="0"/>
          <w:bCs w:val="0"/>
          <w:sz w:val="32"/>
          <w:szCs w:val="32"/>
        </w:rPr>
        <w:t>切实增强抓好整改的思想自觉、政治自觉和行动自觉。</w:t>
      </w:r>
      <w:r>
        <w:rPr>
          <w:rFonts w:hint="eastAsia" w:ascii="楷体_GB2312" w:hAnsi="楷体_GB2312" w:eastAsia="楷体_GB2312" w:cs="楷体_GB2312"/>
          <w:b/>
          <w:bCs/>
          <w:sz w:val="32"/>
          <w:szCs w:val="32"/>
        </w:rPr>
        <w:t>二</w:t>
      </w:r>
      <w:r>
        <w:rPr>
          <w:rFonts w:hint="eastAsia" w:ascii="楷体_GB2312" w:hAnsi="楷体_GB2312" w:eastAsia="楷体_GB2312" w:cs="楷体_GB2312"/>
          <w:b/>
          <w:bCs/>
          <w:sz w:val="32"/>
          <w:szCs w:val="32"/>
          <w:lang w:eastAsia="zh-CN"/>
        </w:rPr>
        <w:t>是压实</w:t>
      </w:r>
      <w:r>
        <w:rPr>
          <w:rFonts w:hint="eastAsia" w:ascii="楷体_GB2312" w:hAnsi="楷体_GB2312" w:eastAsia="楷体_GB2312" w:cs="楷体_GB2312"/>
          <w:b/>
          <w:bCs/>
          <w:sz w:val="32"/>
          <w:szCs w:val="32"/>
        </w:rPr>
        <w:t>主体责任，</w:t>
      </w:r>
      <w:r>
        <w:rPr>
          <w:rFonts w:hint="eastAsia" w:ascii="楷体_GB2312" w:hAnsi="楷体_GB2312" w:eastAsia="楷体_GB2312" w:cs="楷体_GB2312"/>
          <w:b/>
          <w:bCs/>
          <w:sz w:val="32"/>
          <w:szCs w:val="32"/>
          <w:lang w:eastAsia="zh-CN"/>
        </w:rPr>
        <w:t>系统强化整改统筹性和有效性</w:t>
      </w:r>
      <w:r>
        <w:rPr>
          <w:rFonts w:hint="eastAsia" w:ascii="楷体_GB2312" w:hAnsi="楷体_GB2312" w:eastAsia="楷体_GB2312" w:cs="楷体_GB2312"/>
          <w:b/>
          <w:bCs/>
          <w:sz w:val="32"/>
          <w:szCs w:val="32"/>
        </w:rPr>
        <w:t>。</w:t>
      </w:r>
      <w:r>
        <w:rPr>
          <w:rFonts w:hint="eastAsia" w:ascii="Times New Roman" w:hAnsi="Times New Roman" w:eastAsia="仿宋_GB2312" w:cs="仿宋_GB2312"/>
          <w:sz w:val="32"/>
          <w:szCs w:val="32"/>
        </w:rPr>
        <w:t>以“四个意识”为政治标杆，扎实做好巡察“后半篇文章”。</w:t>
      </w:r>
      <w:r>
        <w:rPr>
          <w:rFonts w:hint="eastAsia" w:ascii="Times New Roman" w:hAnsi="Times New Roman" w:eastAsia="仿宋_GB2312" w:cs="仿宋_GB2312"/>
          <w:sz w:val="32"/>
          <w:szCs w:val="32"/>
          <w:lang w:eastAsia="zh-CN"/>
        </w:rPr>
        <w:t>主任李被生</w:t>
      </w:r>
      <w:r>
        <w:rPr>
          <w:rFonts w:hint="eastAsia" w:ascii="Times New Roman" w:hAnsi="Times New Roman" w:eastAsia="仿宋_GB2312" w:cs="仿宋_GB2312"/>
          <w:sz w:val="32"/>
          <w:szCs w:val="32"/>
        </w:rPr>
        <w:t>自觉履行“第一责任人”责任，先后</w:t>
      </w:r>
      <w:r>
        <w:rPr>
          <w:rFonts w:hint="eastAsia" w:ascii="Times New Roman" w:hAnsi="Times New Roman" w:eastAsia="仿宋_GB2312" w:cs="仿宋_GB2312"/>
          <w:sz w:val="32"/>
          <w:szCs w:val="32"/>
          <w:lang w:val="en-US" w:eastAsia="zh-CN"/>
        </w:rPr>
        <w:t>9</w:t>
      </w:r>
      <w:r>
        <w:rPr>
          <w:rFonts w:hint="eastAsia" w:ascii="Times New Roman" w:hAnsi="Times New Roman" w:eastAsia="仿宋_GB2312" w:cs="仿宋_GB2312"/>
          <w:sz w:val="32"/>
          <w:szCs w:val="32"/>
        </w:rPr>
        <w:t>次主持召开办</w:t>
      </w:r>
      <w:r>
        <w:rPr>
          <w:rFonts w:hint="eastAsia" w:ascii="Times New Roman" w:hAnsi="Times New Roman" w:eastAsia="仿宋_GB2312" w:cs="仿宋_GB2312"/>
          <w:sz w:val="32"/>
          <w:szCs w:val="32"/>
          <w:lang w:eastAsia="zh-CN"/>
        </w:rPr>
        <w:t>主任</w:t>
      </w:r>
      <w:r>
        <w:rPr>
          <w:rFonts w:hint="eastAsia" w:ascii="Times New Roman" w:hAnsi="Times New Roman" w:eastAsia="仿宋_GB2312" w:cs="仿宋_GB2312"/>
          <w:sz w:val="32"/>
          <w:szCs w:val="32"/>
        </w:rPr>
        <w:t>会议、</w:t>
      </w:r>
      <w:r>
        <w:rPr>
          <w:rFonts w:hint="eastAsia" w:ascii="Times New Roman" w:hAnsi="Times New Roman" w:eastAsia="仿宋_GB2312" w:cs="仿宋_GB2312"/>
          <w:sz w:val="32"/>
          <w:szCs w:val="32"/>
          <w:lang w:eastAsia="zh-CN"/>
        </w:rPr>
        <w:t>办公会议、</w:t>
      </w:r>
      <w:r>
        <w:rPr>
          <w:rFonts w:hint="eastAsia" w:ascii="Times New Roman" w:hAnsi="Times New Roman" w:eastAsia="仿宋_GB2312" w:cs="仿宋_GB2312"/>
          <w:sz w:val="32"/>
          <w:szCs w:val="32"/>
        </w:rPr>
        <w:t>巡察整改</w:t>
      </w:r>
      <w:r>
        <w:rPr>
          <w:rFonts w:hint="eastAsia" w:ascii="Times New Roman" w:hAnsi="Times New Roman" w:eastAsia="仿宋_GB2312" w:cs="仿宋_GB2312"/>
          <w:sz w:val="32"/>
          <w:szCs w:val="32"/>
          <w:lang w:eastAsia="zh-CN"/>
        </w:rPr>
        <w:t>专题会议</w:t>
      </w:r>
      <w:r>
        <w:rPr>
          <w:rFonts w:hint="eastAsia" w:ascii="Times New Roman" w:hAnsi="Times New Roman" w:eastAsia="仿宋_GB2312" w:cs="仿宋_GB2312"/>
          <w:sz w:val="32"/>
          <w:szCs w:val="32"/>
        </w:rPr>
        <w:t>，部署</w:t>
      </w:r>
      <w:r>
        <w:rPr>
          <w:rFonts w:hint="eastAsia" w:ascii="Times New Roman" w:hAnsi="Times New Roman" w:eastAsia="仿宋_GB2312" w:cs="仿宋_GB2312"/>
          <w:sz w:val="32"/>
          <w:szCs w:val="32"/>
          <w:lang w:eastAsia="zh-CN"/>
        </w:rPr>
        <w:t>推进</w:t>
      </w:r>
      <w:r>
        <w:rPr>
          <w:rFonts w:hint="eastAsia" w:ascii="Times New Roman" w:hAnsi="Times New Roman" w:eastAsia="仿宋_GB2312" w:cs="仿宋_GB2312"/>
          <w:sz w:val="32"/>
          <w:szCs w:val="32"/>
        </w:rPr>
        <w:t>巡察整改工作</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班子成员主动担责，牵头抓好认领任务整改落实。针对巡察组向</w:t>
      </w:r>
      <w:r>
        <w:rPr>
          <w:rFonts w:hint="eastAsia" w:ascii="Times New Roman" w:hAnsi="Times New Roman" w:eastAsia="仿宋_GB2312" w:cs="仿宋_GB2312"/>
          <w:sz w:val="32"/>
          <w:szCs w:val="32"/>
          <w:lang w:eastAsia="zh-CN"/>
        </w:rPr>
        <w:t>市委编办</w:t>
      </w:r>
      <w:r>
        <w:rPr>
          <w:rFonts w:hint="eastAsia" w:ascii="Times New Roman" w:hAnsi="Times New Roman" w:eastAsia="仿宋_GB2312" w:cs="仿宋_GB2312"/>
          <w:sz w:val="32"/>
          <w:szCs w:val="32"/>
        </w:rPr>
        <w:t>反馈的5个方面</w:t>
      </w:r>
      <w:r>
        <w:rPr>
          <w:rFonts w:hint="eastAsia" w:ascii="Times New Roman" w:hAnsi="Times New Roman" w:eastAsia="仿宋_GB2312" w:cs="仿宋_GB2312"/>
          <w:sz w:val="32"/>
          <w:szCs w:val="32"/>
          <w:lang w:val="en-US" w:eastAsia="zh-CN"/>
        </w:rPr>
        <w:t>27</w:t>
      </w:r>
      <w:r>
        <w:rPr>
          <w:rFonts w:hint="eastAsia" w:ascii="Times New Roman" w:hAnsi="Times New Roman" w:eastAsia="仿宋_GB2312" w:cs="仿宋_GB2312"/>
          <w:sz w:val="32"/>
          <w:szCs w:val="32"/>
        </w:rPr>
        <w:t>个具体问题，明确</w:t>
      </w:r>
      <w:r>
        <w:rPr>
          <w:rFonts w:hint="eastAsia" w:ascii="Times New Roman" w:hAnsi="Times New Roman" w:eastAsia="仿宋_GB2312" w:cs="仿宋_GB2312"/>
          <w:sz w:val="32"/>
          <w:szCs w:val="32"/>
          <w:lang w:eastAsia="zh-CN"/>
        </w:rPr>
        <w:t>责任领导、</w:t>
      </w:r>
      <w:r>
        <w:rPr>
          <w:rFonts w:hint="eastAsia" w:ascii="Times New Roman" w:hAnsi="Times New Roman" w:eastAsia="仿宋_GB2312" w:cs="仿宋_GB2312"/>
          <w:sz w:val="32"/>
          <w:szCs w:val="32"/>
        </w:rPr>
        <w:t>牵头科室</w:t>
      </w:r>
      <w:r>
        <w:rPr>
          <w:rFonts w:hint="eastAsia" w:ascii="Times New Roman" w:hAnsi="Times New Roman" w:eastAsia="仿宋_GB2312" w:cs="仿宋_GB2312"/>
          <w:sz w:val="32"/>
          <w:szCs w:val="32"/>
          <w:lang w:eastAsia="zh-CN"/>
        </w:rPr>
        <w:t>、责任人、整改要求、整改时限，坚持逐个问题挂号、逐项内容销号。</w:t>
      </w:r>
      <w:r>
        <w:rPr>
          <w:rFonts w:hint="eastAsia" w:ascii="Times New Roman" w:hAnsi="Times New Roman" w:eastAsia="仿宋_GB2312" w:cs="仿宋_GB2312"/>
          <w:sz w:val="32"/>
          <w:szCs w:val="32"/>
        </w:rPr>
        <w:t>制定落实</w:t>
      </w:r>
      <w:r>
        <w:rPr>
          <w:rFonts w:hint="eastAsia" w:ascii="Times New Roman" w:hAnsi="Times New Roman" w:eastAsia="仿宋_GB2312" w:cs="仿宋_GB2312"/>
          <w:sz w:val="32"/>
          <w:szCs w:val="32"/>
          <w:lang w:eastAsia="zh-CN"/>
        </w:rPr>
        <w:t>巡察</w:t>
      </w:r>
      <w:r>
        <w:rPr>
          <w:rFonts w:hint="eastAsia" w:ascii="Times New Roman" w:hAnsi="Times New Roman" w:eastAsia="仿宋_GB2312" w:cs="仿宋_GB2312"/>
          <w:sz w:val="32"/>
          <w:szCs w:val="32"/>
        </w:rPr>
        <w:t>反馈意见整改方案，确保事事有人抓、件件有着落。</w:t>
      </w:r>
      <w:r>
        <w:rPr>
          <w:rFonts w:ascii="Times New Roman" w:hAnsi="Times New Roman" w:eastAsia="仿宋_GB2312"/>
          <w:sz w:val="32"/>
          <w:szCs w:val="32"/>
        </w:rPr>
        <w:t>召开巡察整改专题民主生活会，进一步统一了巡察整改的思想认识</w:t>
      </w:r>
      <w:r>
        <w:rPr>
          <w:rFonts w:hint="eastAsia" w:ascii="Times New Roman" w:hAnsi="Times New Roman" w:eastAsia="仿宋_GB2312"/>
          <w:sz w:val="32"/>
          <w:szCs w:val="32"/>
          <w:lang w:eastAsia="zh-CN"/>
        </w:rPr>
        <w:t>，明确了整改方向和措施</w:t>
      </w:r>
      <w:r>
        <w:rPr>
          <w:rFonts w:ascii="Times New Roman" w:hAnsi="Times New Roman" w:eastAsia="仿宋_GB2312"/>
          <w:sz w:val="32"/>
          <w:szCs w:val="32"/>
        </w:rPr>
        <w:t>。</w:t>
      </w:r>
      <w:r>
        <w:rPr>
          <w:rFonts w:hint="eastAsia" w:ascii="楷体_GB2312" w:hAnsi="楷体_GB2312" w:eastAsia="楷体_GB2312" w:cs="楷体_GB2312"/>
          <w:b/>
          <w:bCs/>
          <w:sz w:val="32"/>
          <w:szCs w:val="32"/>
          <w:lang w:eastAsia="zh-CN"/>
        </w:rPr>
        <w:t>三是</w:t>
      </w:r>
      <w:r>
        <w:rPr>
          <w:rFonts w:hint="eastAsia" w:ascii="楷体_GB2312" w:hAnsi="楷体_GB2312" w:eastAsia="楷体_GB2312" w:cs="楷体_GB2312"/>
          <w:b/>
          <w:bCs/>
          <w:sz w:val="32"/>
          <w:szCs w:val="32"/>
        </w:rPr>
        <w:t>加强督促检查，标本兼治确保整改任务完成。</w:t>
      </w:r>
      <w:r>
        <w:rPr>
          <w:rFonts w:hint="eastAsia" w:ascii="Times New Roman" w:hAnsi="Times New Roman" w:eastAsia="仿宋_GB2312" w:cstheme="minorBidi"/>
          <w:kern w:val="0"/>
          <w:sz w:val="32"/>
          <w:szCs w:val="32"/>
          <w:lang w:val="en-US" w:eastAsia="zh-CN" w:bidi="ar"/>
        </w:rPr>
        <w:t>建立巡视整改工作“周调度”机制和“台账”制度，实行逐个问题“挂号”、逐项内容“销号”</w:t>
      </w:r>
      <w:r>
        <w:rPr>
          <w:rFonts w:hint="eastAsia" w:ascii="仿宋_GB2312" w:hAnsi="仿宋_GB2312" w:eastAsia="仿宋_GB2312" w:cs="仿宋_GB2312"/>
          <w:b w:val="0"/>
          <w:bCs w:val="0"/>
          <w:sz w:val="32"/>
          <w:szCs w:val="32"/>
          <w:lang w:eastAsia="zh-CN"/>
        </w:rPr>
        <w:t>，确保整改工作高效、有序地开展。</w:t>
      </w:r>
    </w:p>
    <w:p>
      <w:pPr>
        <w:keepNext w:val="0"/>
        <w:keepLines w:val="0"/>
        <w:pageBreakBefore w:val="0"/>
        <w:kinsoku/>
        <w:wordWrap/>
        <w:overflowPunct/>
        <w:topLinePunct w:val="0"/>
        <w:autoSpaceDE/>
        <w:autoSpaceDN/>
        <w:bidi w:val="0"/>
        <w:adjustRightInd w:val="0"/>
        <w:snapToGrid w:val="0"/>
        <w:spacing w:line="580" w:lineRule="exact"/>
        <w:ind w:firstLine="640" w:firstLineChars="200"/>
        <w:textAlignment w:val="auto"/>
        <w:rPr>
          <w:rFonts w:ascii="Times New Roman" w:hAnsi="Times New Roman" w:eastAsia="仿宋_GB2312"/>
          <w:sz w:val="32"/>
          <w:szCs w:val="32"/>
        </w:rPr>
      </w:pPr>
      <w:r>
        <w:rPr>
          <w:rFonts w:ascii="Times New Roman" w:hAnsi="Times New Roman" w:eastAsia="黑体"/>
          <w:sz w:val="32"/>
          <w:szCs w:val="32"/>
        </w:rPr>
        <w:t>二、</w:t>
      </w:r>
      <w:r>
        <w:rPr>
          <w:rFonts w:hint="eastAsia" w:ascii="Times New Roman" w:hAnsi="Times New Roman" w:eastAsia="黑体"/>
          <w:sz w:val="32"/>
          <w:szCs w:val="32"/>
        </w:rPr>
        <w:t>巡察反馈问题整改阶段进展情况</w:t>
      </w:r>
    </w:p>
    <w:p>
      <w:pPr>
        <w:keepNext w:val="0"/>
        <w:keepLines w:val="0"/>
        <w:pageBreakBefore w:val="0"/>
        <w:kinsoku/>
        <w:wordWrap/>
        <w:overflowPunct/>
        <w:topLinePunct w:val="0"/>
        <w:autoSpaceDE/>
        <w:autoSpaceDN/>
        <w:bidi w:val="0"/>
        <w:spacing w:line="580" w:lineRule="exact"/>
        <w:ind w:firstLine="643" w:firstLineChars="200"/>
        <w:textAlignment w:val="auto"/>
        <w:rPr>
          <w:rFonts w:eastAsia="楷体_GB2312"/>
          <w:b/>
          <w:bCs/>
          <w:sz w:val="32"/>
          <w:szCs w:val="32"/>
        </w:rPr>
      </w:pPr>
      <w:r>
        <w:rPr>
          <w:rFonts w:hint="eastAsia" w:eastAsia="楷体_GB2312"/>
          <w:b/>
          <w:bCs/>
          <w:sz w:val="32"/>
          <w:szCs w:val="32"/>
        </w:rPr>
        <w:t>（一）学习贯彻落实习近平新时代中国特色社会主义思想和党的十九大精神不深入</w:t>
      </w:r>
    </w:p>
    <w:p>
      <w:pPr>
        <w:keepNext w:val="0"/>
        <w:keepLines w:val="0"/>
        <w:pageBreakBefore w:val="0"/>
        <w:kinsoku/>
        <w:wordWrap/>
        <w:overflowPunct/>
        <w:topLinePunct w:val="0"/>
        <w:autoSpaceDE/>
        <w:autoSpaceDN/>
        <w:bidi w:val="0"/>
        <w:spacing w:line="580" w:lineRule="exact"/>
        <w:ind w:firstLine="643" w:firstLineChars="200"/>
        <w:textAlignment w:val="auto"/>
        <w:rPr>
          <w:rFonts w:eastAsia="仿宋_GB2312"/>
          <w:b/>
          <w:bCs/>
          <w:sz w:val="32"/>
          <w:szCs w:val="32"/>
        </w:rPr>
      </w:pPr>
      <w:r>
        <w:rPr>
          <w:rFonts w:eastAsia="仿宋_GB2312"/>
          <w:b/>
          <w:bCs/>
          <w:sz w:val="32"/>
          <w:szCs w:val="32"/>
        </w:rPr>
        <w:t>1</w:t>
      </w:r>
      <w:r>
        <w:rPr>
          <w:rFonts w:hint="eastAsia" w:eastAsia="仿宋_GB2312"/>
          <w:b/>
          <w:bCs/>
          <w:sz w:val="32"/>
          <w:szCs w:val="32"/>
        </w:rPr>
        <w:t>．学习主动性不强，执行机构编制政策有差距。</w:t>
      </w:r>
    </w:p>
    <w:p>
      <w:pPr>
        <w:keepNext w:val="0"/>
        <w:keepLines w:val="0"/>
        <w:pageBreakBefore w:val="0"/>
        <w:kinsoku/>
        <w:wordWrap/>
        <w:overflowPunct/>
        <w:topLinePunct w:val="0"/>
        <w:autoSpaceDE/>
        <w:autoSpaceDN/>
        <w:bidi w:val="0"/>
        <w:spacing w:line="580" w:lineRule="exact"/>
        <w:ind w:firstLine="643" w:firstLineChars="200"/>
        <w:textAlignment w:val="auto"/>
        <w:rPr>
          <w:rFonts w:eastAsia="仿宋_GB2312"/>
          <w:bCs/>
          <w:sz w:val="32"/>
          <w:szCs w:val="32"/>
        </w:rPr>
      </w:pPr>
      <w:r>
        <w:rPr>
          <w:rFonts w:hint="eastAsia" w:eastAsia="仿宋_GB2312"/>
          <w:b/>
          <w:bCs w:val="0"/>
          <w:sz w:val="32"/>
          <w:szCs w:val="32"/>
          <w:lang w:eastAsia="zh-CN"/>
        </w:rPr>
        <w:t>（</w:t>
      </w:r>
      <w:r>
        <w:rPr>
          <w:rFonts w:hint="eastAsia" w:eastAsia="仿宋_GB2312"/>
          <w:b/>
          <w:bCs w:val="0"/>
          <w:sz w:val="32"/>
          <w:szCs w:val="32"/>
          <w:lang w:val="en-US" w:eastAsia="zh-CN"/>
        </w:rPr>
        <w:t>1</w:t>
      </w:r>
      <w:r>
        <w:rPr>
          <w:rFonts w:hint="eastAsia" w:eastAsia="仿宋_GB2312"/>
          <w:b/>
          <w:bCs w:val="0"/>
          <w:sz w:val="32"/>
          <w:szCs w:val="32"/>
          <w:lang w:eastAsia="zh-CN"/>
        </w:rPr>
        <w:t>）具体问题</w:t>
      </w:r>
      <w:r>
        <w:rPr>
          <w:rFonts w:hint="eastAsia" w:eastAsia="仿宋_GB2312"/>
          <w:bCs/>
          <w:sz w:val="32"/>
          <w:szCs w:val="32"/>
          <w:lang w:val="en-US" w:eastAsia="zh-CN"/>
        </w:rPr>
        <w:t>：</w:t>
      </w:r>
      <w:r>
        <w:rPr>
          <w:rFonts w:hint="eastAsia" w:eastAsia="仿宋_GB2312"/>
          <w:bCs/>
          <w:sz w:val="32"/>
          <w:szCs w:val="32"/>
        </w:rPr>
        <w:t>学习贯彻落实习近平新时代中国特色社会主义思想的主动性、自觉性不强，结合机构编制管理与机构改革工作实际学习研讨少，消化吸收、学以致用差距比较明显。对机构编制法规规定的宣传教育培训主要侧重于系统内部，面向各级党政领导及社会有关方面开展宣传教育工作比较薄弱。</w:t>
      </w:r>
    </w:p>
    <w:p>
      <w:pPr>
        <w:keepNext w:val="0"/>
        <w:keepLines w:val="0"/>
        <w:pageBreakBefore w:val="0"/>
        <w:kinsoku/>
        <w:wordWrap/>
        <w:overflowPunct/>
        <w:topLinePunct w:val="0"/>
        <w:autoSpaceDE/>
        <w:autoSpaceDN/>
        <w:bidi w:val="0"/>
        <w:spacing w:line="580" w:lineRule="exact"/>
        <w:ind w:firstLine="643" w:firstLineChars="200"/>
        <w:textAlignment w:val="auto"/>
        <w:rPr>
          <w:rFonts w:hint="eastAsia" w:eastAsia="仿宋_GB2312"/>
          <w:bCs/>
          <w:sz w:val="32"/>
          <w:szCs w:val="32"/>
        </w:rPr>
      </w:pPr>
      <w:r>
        <w:rPr>
          <w:rFonts w:hint="eastAsia" w:eastAsia="仿宋_GB2312"/>
          <w:b/>
          <w:bCs w:val="0"/>
          <w:sz w:val="32"/>
          <w:szCs w:val="32"/>
        </w:rPr>
        <w:t>整改</w:t>
      </w:r>
      <w:r>
        <w:rPr>
          <w:rFonts w:hint="eastAsia" w:eastAsia="仿宋_GB2312"/>
          <w:b/>
          <w:bCs w:val="0"/>
          <w:sz w:val="32"/>
          <w:szCs w:val="32"/>
          <w:lang w:eastAsia="zh-CN"/>
        </w:rPr>
        <w:t>情况</w:t>
      </w:r>
      <w:r>
        <w:rPr>
          <w:rFonts w:hint="eastAsia" w:eastAsia="仿宋_GB2312"/>
          <w:b/>
          <w:bCs w:val="0"/>
          <w:sz w:val="32"/>
          <w:szCs w:val="32"/>
        </w:rPr>
        <w:t>：一是</w:t>
      </w:r>
      <w:r>
        <w:rPr>
          <w:rFonts w:hint="eastAsia" w:eastAsia="仿宋_GB2312"/>
          <w:bCs/>
          <w:sz w:val="32"/>
          <w:szCs w:val="32"/>
        </w:rPr>
        <w:t>坚持每月办公例会和理论学习中心组学习制度，进一步深入学习习近平新时代中国特色社会主义思想和《中国共产党机构编制工作条例》</w:t>
      </w:r>
      <w:r>
        <w:rPr>
          <w:rFonts w:hint="eastAsia" w:eastAsia="仿宋_GB2312"/>
          <w:bCs/>
          <w:sz w:val="32"/>
          <w:szCs w:val="32"/>
          <w:lang w:eastAsia="zh-CN"/>
        </w:rPr>
        <w:t>（以下简称《条例》）</w:t>
      </w:r>
      <w:r>
        <w:rPr>
          <w:rFonts w:hint="eastAsia" w:eastAsia="仿宋_GB2312"/>
          <w:bCs/>
          <w:sz w:val="32"/>
          <w:szCs w:val="32"/>
        </w:rPr>
        <w:t>等有关机构编制政策法规，全年共开展</w:t>
      </w:r>
      <w:r>
        <w:rPr>
          <w:rFonts w:hint="eastAsia" w:eastAsia="仿宋_GB2312"/>
          <w:bCs/>
          <w:sz w:val="32"/>
          <w:szCs w:val="32"/>
          <w:lang w:eastAsia="zh-CN"/>
        </w:rPr>
        <w:t>中心组（扩大）</w:t>
      </w:r>
      <w:r>
        <w:rPr>
          <w:rFonts w:hint="eastAsia" w:eastAsia="仿宋_GB2312"/>
          <w:bCs/>
          <w:sz w:val="32"/>
          <w:szCs w:val="32"/>
        </w:rPr>
        <w:t>学习13次。</w:t>
      </w:r>
      <w:r>
        <w:rPr>
          <w:rFonts w:hint="eastAsia" w:eastAsia="仿宋_GB2312"/>
          <w:b/>
          <w:bCs w:val="0"/>
          <w:sz w:val="32"/>
          <w:szCs w:val="32"/>
        </w:rPr>
        <w:t>二是</w:t>
      </w:r>
      <w:r>
        <w:rPr>
          <w:rFonts w:hint="eastAsia" w:eastAsia="仿宋_GB2312"/>
          <w:bCs/>
          <w:sz w:val="32"/>
          <w:szCs w:val="32"/>
        </w:rPr>
        <w:t>扎实开展“不忘初心、牢记使命”主题教育，坚持把学习教育、调查研究、检视问题、整改落实贯穿主题教育全过程，开展专题研讨3次，深入基层走访调研，形成调研报告5篇，高质量召开专题民主生活会和组织生活会。</w:t>
      </w:r>
      <w:r>
        <w:rPr>
          <w:rFonts w:hint="eastAsia" w:eastAsia="仿宋_GB2312"/>
          <w:b/>
          <w:bCs w:val="0"/>
          <w:sz w:val="32"/>
          <w:szCs w:val="32"/>
        </w:rPr>
        <w:t>三是</w:t>
      </w:r>
      <w:r>
        <w:rPr>
          <w:rFonts w:hint="eastAsia" w:eastAsia="仿宋_GB2312"/>
          <w:bCs/>
          <w:sz w:val="32"/>
          <w:szCs w:val="32"/>
        </w:rPr>
        <w:t>全方位、多层次宣传学习《条例》</w:t>
      </w:r>
      <w:r>
        <w:rPr>
          <w:rFonts w:hint="eastAsia" w:eastAsia="仿宋_GB2312"/>
          <w:bCs/>
          <w:sz w:val="32"/>
          <w:szCs w:val="32"/>
          <w:lang w:eastAsia="zh-CN"/>
        </w:rPr>
        <w:t>。</w:t>
      </w:r>
      <w:r>
        <w:rPr>
          <w:rFonts w:hint="eastAsia" w:eastAsia="仿宋_GB2312"/>
          <w:bCs/>
          <w:sz w:val="32"/>
          <w:szCs w:val="32"/>
        </w:rPr>
        <w:t>邀请省委组织部副部长、省委编办主任刘越高来郴作《条例》专题辅导报告，</w:t>
      </w:r>
      <w:r>
        <w:rPr>
          <w:rFonts w:hint="eastAsia" w:eastAsia="仿宋_GB2312"/>
          <w:bCs/>
          <w:sz w:val="32"/>
          <w:szCs w:val="32"/>
          <w:lang w:eastAsia="zh-CN"/>
        </w:rPr>
        <w:t>市直和各县市区近</w:t>
      </w:r>
      <w:r>
        <w:rPr>
          <w:rFonts w:hint="eastAsia" w:eastAsia="仿宋_GB2312"/>
          <w:bCs/>
          <w:sz w:val="32"/>
          <w:szCs w:val="32"/>
          <w:lang w:val="en-US" w:eastAsia="zh-CN"/>
        </w:rPr>
        <w:t>1500余人参加；</w:t>
      </w:r>
      <w:r>
        <w:rPr>
          <w:rFonts w:hint="eastAsia" w:eastAsia="仿宋_GB2312"/>
          <w:bCs/>
          <w:sz w:val="32"/>
          <w:szCs w:val="32"/>
        </w:rPr>
        <w:t>将《条例》纳入市县两级党委（党组）理论学习中心组学习和党校培训计划</w:t>
      </w:r>
      <w:r>
        <w:rPr>
          <w:rFonts w:hint="eastAsia" w:eastAsia="仿宋_GB2312"/>
          <w:bCs/>
          <w:sz w:val="32"/>
          <w:szCs w:val="32"/>
          <w:lang w:val="en-US" w:eastAsia="zh-CN"/>
        </w:rPr>
        <w:t>；</w:t>
      </w:r>
      <w:r>
        <w:rPr>
          <w:rFonts w:hint="eastAsia" w:eastAsia="仿宋_GB2312"/>
          <w:bCs/>
          <w:sz w:val="32"/>
          <w:szCs w:val="32"/>
        </w:rPr>
        <w:t>向各县市区和市直机关单位免费发放《条例》宣传手册，并在省市媒体和网站上进行了宣传。</w:t>
      </w:r>
    </w:p>
    <w:p>
      <w:pPr>
        <w:keepNext w:val="0"/>
        <w:keepLines w:val="0"/>
        <w:pageBreakBefore w:val="0"/>
        <w:kinsoku/>
        <w:wordWrap/>
        <w:overflowPunct/>
        <w:topLinePunct w:val="0"/>
        <w:autoSpaceDE/>
        <w:autoSpaceDN/>
        <w:bidi w:val="0"/>
        <w:spacing w:line="580" w:lineRule="exact"/>
        <w:ind w:firstLine="643" w:firstLineChars="200"/>
        <w:textAlignment w:val="auto"/>
        <w:rPr>
          <w:rFonts w:eastAsia="仿宋_GB2312"/>
          <w:b/>
          <w:bCs/>
          <w:sz w:val="32"/>
          <w:szCs w:val="32"/>
        </w:rPr>
      </w:pPr>
      <w:r>
        <w:rPr>
          <w:rFonts w:hint="eastAsia" w:eastAsia="仿宋_GB2312"/>
          <w:b/>
          <w:bCs w:val="0"/>
          <w:sz w:val="32"/>
          <w:szCs w:val="32"/>
          <w:lang w:eastAsia="zh-CN"/>
        </w:rPr>
        <w:t>（</w:t>
      </w:r>
      <w:r>
        <w:rPr>
          <w:rFonts w:hint="eastAsia" w:eastAsia="仿宋_GB2312"/>
          <w:b/>
          <w:bCs w:val="0"/>
          <w:sz w:val="32"/>
          <w:szCs w:val="32"/>
          <w:lang w:val="en-US" w:eastAsia="zh-CN"/>
        </w:rPr>
        <w:t>2</w:t>
      </w:r>
      <w:r>
        <w:rPr>
          <w:rFonts w:hint="eastAsia" w:eastAsia="仿宋_GB2312"/>
          <w:b/>
          <w:bCs w:val="0"/>
          <w:sz w:val="32"/>
          <w:szCs w:val="32"/>
          <w:lang w:eastAsia="zh-CN"/>
        </w:rPr>
        <w:t>）具体问题</w:t>
      </w:r>
      <w:r>
        <w:rPr>
          <w:rFonts w:hint="eastAsia" w:eastAsia="仿宋_GB2312"/>
          <w:bCs/>
          <w:sz w:val="32"/>
          <w:szCs w:val="32"/>
          <w:lang w:val="en-US" w:eastAsia="zh-CN"/>
        </w:rPr>
        <w:t>：</w:t>
      </w:r>
      <w:r>
        <w:rPr>
          <w:rFonts w:hint="eastAsia" w:eastAsia="仿宋_GB2312"/>
          <w:bCs/>
          <w:sz w:val="32"/>
          <w:szCs w:val="32"/>
        </w:rPr>
        <w:t>开展“三超两乱”专项整治工作仍然有差距。</w:t>
      </w:r>
    </w:p>
    <w:p>
      <w:pPr>
        <w:keepNext w:val="0"/>
        <w:keepLines w:val="0"/>
        <w:pageBreakBefore w:val="0"/>
        <w:kinsoku/>
        <w:wordWrap/>
        <w:overflowPunct/>
        <w:topLinePunct w:val="0"/>
        <w:autoSpaceDE/>
        <w:autoSpaceDN/>
        <w:bidi w:val="0"/>
        <w:spacing w:line="580" w:lineRule="exact"/>
        <w:ind w:firstLine="643" w:firstLineChars="200"/>
        <w:textAlignment w:val="auto"/>
        <w:rPr>
          <w:rFonts w:hint="eastAsia" w:eastAsia="仿宋_GB2312"/>
          <w:bCs/>
          <w:color w:val="C00000"/>
          <w:sz w:val="32"/>
          <w:szCs w:val="32"/>
          <w:lang w:val="en-US" w:eastAsia="zh-CN"/>
        </w:rPr>
      </w:pPr>
      <w:r>
        <w:rPr>
          <w:rFonts w:hint="eastAsia" w:eastAsia="仿宋_GB2312"/>
          <w:b/>
          <w:bCs w:val="0"/>
          <w:sz w:val="32"/>
          <w:szCs w:val="32"/>
          <w:lang w:eastAsia="zh-CN"/>
        </w:rPr>
        <w:t>整改情况：一是</w:t>
      </w:r>
      <w:r>
        <w:rPr>
          <w:rFonts w:hint="eastAsia" w:eastAsia="仿宋_GB2312"/>
          <w:bCs/>
          <w:sz w:val="32"/>
          <w:szCs w:val="32"/>
          <w:lang w:val="en-US" w:eastAsia="zh-CN"/>
        </w:rPr>
        <w:t>在本</w:t>
      </w:r>
      <w:r>
        <w:rPr>
          <w:rFonts w:hint="eastAsia" w:eastAsia="仿宋_GB2312"/>
          <w:bCs/>
          <w:sz w:val="32"/>
          <w:szCs w:val="32"/>
        </w:rPr>
        <w:t>轮机构改革中</w:t>
      </w:r>
      <w:r>
        <w:rPr>
          <w:rFonts w:hint="eastAsia" w:eastAsia="仿宋_GB2312"/>
          <w:bCs/>
          <w:sz w:val="32"/>
          <w:szCs w:val="32"/>
          <w:lang w:eastAsia="zh-CN"/>
        </w:rPr>
        <w:t>，对事业单位</w:t>
      </w:r>
      <w:r>
        <w:rPr>
          <w:rFonts w:hint="eastAsia" w:eastAsia="仿宋_GB2312"/>
          <w:bCs/>
          <w:sz w:val="32"/>
          <w:szCs w:val="32"/>
        </w:rPr>
        <w:t>按实有人</w:t>
      </w:r>
      <w:r>
        <w:rPr>
          <w:rFonts w:hint="eastAsia" w:eastAsia="仿宋_GB2312"/>
          <w:bCs/>
          <w:sz w:val="32"/>
          <w:szCs w:val="32"/>
          <w:lang w:eastAsia="zh-CN"/>
        </w:rPr>
        <w:t>数</w:t>
      </w:r>
      <w:r>
        <w:rPr>
          <w:rFonts w:hint="eastAsia" w:eastAsia="仿宋_GB2312"/>
          <w:bCs/>
          <w:sz w:val="32"/>
          <w:szCs w:val="32"/>
        </w:rPr>
        <w:t>核定编制数</w:t>
      </w:r>
      <w:r>
        <w:rPr>
          <w:rFonts w:hint="eastAsia" w:eastAsia="仿宋_GB2312"/>
          <w:bCs/>
          <w:sz w:val="32"/>
          <w:szCs w:val="32"/>
          <w:lang w:eastAsia="zh-CN"/>
        </w:rPr>
        <w:t>并</w:t>
      </w:r>
      <w:r>
        <w:rPr>
          <w:rFonts w:hint="eastAsia" w:eastAsia="仿宋_GB2312"/>
          <w:bCs/>
          <w:sz w:val="32"/>
          <w:szCs w:val="32"/>
        </w:rPr>
        <w:t>实行人员控制管理</w:t>
      </w:r>
      <w:r>
        <w:rPr>
          <w:rFonts w:hint="eastAsia" w:eastAsia="仿宋_GB2312"/>
          <w:bCs/>
          <w:sz w:val="32"/>
          <w:szCs w:val="32"/>
          <w:lang w:eastAsia="zh-CN"/>
        </w:rPr>
        <w:t>。</w:t>
      </w:r>
      <w:r>
        <w:rPr>
          <w:rFonts w:hint="eastAsia" w:eastAsia="仿宋_GB2312"/>
          <w:b/>
          <w:bCs w:val="0"/>
          <w:sz w:val="32"/>
          <w:szCs w:val="32"/>
          <w:lang w:eastAsia="zh-CN"/>
        </w:rPr>
        <w:t>二是</w:t>
      </w:r>
      <w:r>
        <w:rPr>
          <w:rFonts w:hint="eastAsia" w:eastAsia="仿宋_GB2312"/>
          <w:bCs/>
          <w:sz w:val="32"/>
          <w:szCs w:val="32"/>
        </w:rPr>
        <w:t>严把进人入口关，对市直机关事业单位申报的用编进人事项和县市区申报的</w:t>
      </w:r>
      <w:r>
        <w:rPr>
          <w:rFonts w:hint="eastAsia" w:eastAsia="仿宋_GB2312"/>
          <w:bCs/>
          <w:sz w:val="32"/>
          <w:szCs w:val="32"/>
          <w:lang w:eastAsia="zh-CN"/>
        </w:rPr>
        <w:t>招</w:t>
      </w:r>
      <w:r>
        <w:rPr>
          <w:rFonts w:hint="eastAsia" w:eastAsia="仿宋_GB2312"/>
          <w:bCs/>
          <w:sz w:val="32"/>
          <w:szCs w:val="32"/>
        </w:rPr>
        <w:t>考用编计划严格按照在空余编制范围内审核备案。</w:t>
      </w:r>
      <w:r>
        <w:rPr>
          <w:rFonts w:hint="eastAsia" w:eastAsia="仿宋_GB2312"/>
          <w:b/>
          <w:bCs w:val="0"/>
          <w:sz w:val="32"/>
          <w:szCs w:val="32"/>
          <w:lang w:eastAsia="zh-CN"/>
        </w:rPr>
        <w:t>三是</w:t>
      </w:r>
      <w:r>
        <w:rPr>
          <w:rFonts w:hint="eastAsia" w:eastAsia="仿宋_GB2312"/>
          <w:bCs/>
          <w:sz w:val="32"/>
          <w:szCs w:val="32"/>
        </w:rPr>
        <w:t>实行消超工作进度季报制，</w:t>
      </w:r>
      <w:r>
        <w:rPr>
          <w:rFonts w:hint="eastAsia" w:eastAsia="仿宋_GB2312"/>
          <w:bCs/>
          <w:sz w:val="32"/>
          <w:szCs w:val="32"/>
          <w:lang w:eastAsia="zh-CN"/>
        </w:rPr>
        <w:t>及时掌握各县市区的消化超编工作进度，开展</w:t>
      </w:r>
      <w:r>
        <w:rPr>
          <w:rFonts w:hint="eastAsia" w:eastAsia="仿宋_GB2312"/>
          <w:bCs/>
          <w:sz w:val="32"/>
          <w:szCs w:val="32"/>
        </w:rPr>
        <w:t>分析研判和督促检查。</w:t>
      </w:r>
    </w:p>
    <w:p>
      <w:pPr>
        <w:keepNext w:val="0"/>
        <w:keepLines w:val="0"/>
        <w:pageBreakBefore w:val="0"/>
        <w:kinsoku/>
        <w:wordWrap/>
        <w:overflowPunct/>
        <w:topLinePunct w:val="0"/>
        <w:autoSpaceDE/>
        <w:autoSpaceDN/>
        <w:bidi w:val="0"/>
        <w:spacing w:line="580" w:lineRule="exact"/>
        <w:ind w:firstLine="643" w:firstLineChars="200"/>
        <w:textAlignment w:val="auto"/>
        <w:rPr>
          <w:rFonts w:eastAsia="仿宋_GB2312"/>
          <w:bCs/>
          <w:sz w:val="32"/>
          <w:szCs w:val="32"/>
        </w:rPr>
      </w:pPr>
      <w:r>
        <w:rPr>
          <w:rFonts w:hint="eastAsia" w:eastAsia="仿宋_GB2312"/>
          <w:b/>
          <w:bCs w:val="0"/>
          <w:sz w:val="32"/>
          <w:szCs w:val="32"/>
          <w:lang w:eastAsia="zh-CN"/>
        </w:rPr>
        <w:t>（</w:t>
      </w:r>
      <w:r>
        <w:rPr>
          <w:rFonts w:hint="eastAsia" w:eastAsia="仿宋_GB2312"/>
          <w:b/>
          <w:bCs w:val="0"/>
          <w:sz w:val="32"/>
          <w:szCs w:val="32"/>
          <w:lang w:val="en-US" w:eastAsia="zh-CN"/>
        </w:rPr>
        <w:t>3</w:t>
      </w:r>
      <w:r>
        <w:rPr>
          <w:rFonts w:hint="eastAsia" w:eastAsia="仿宋_GB2312"/>
          <w:b/>
          <w:bCs w:val="0"/>
          <w:sz w:val="32"/>
          <w:szCs w:val="32"/>
          <w:lang w:eastAsia="zh-CN"/>
        </w:rPr>
        <w:t>）具体问题</w:t>
      </w:r>
      <w:r>
        <w:rPr>
          <w:rFonts w:hint="eastAsia" w:eastAsia="仿宋_GB2312"/>
          <w:b/>
          <w:bCs w:val="0"/>
          <w:sz w:val="32"/>
          <w:szCs w:val="32"/>
          <w:lang w:val="en-US" w:eastAsia="zh-CN"/>
        </w:rPr>
        <w:t>：</w:t>
      </w:r>
      <w:r>
        <w:rPr>
          <w:rFonts w:hint="eastAsia" w:eastAsia="仿宋_GB2312"/>
          <w:bCs/>
          <w:sz w:val="32"/>
          <w:szCs w:val="32"/>
        </w:rPr>
        <w:t>对党政机关事业单位编外聘用人员问题清理整顿的担当意识不强，作为不力。</w:t>
      </w:r>
    </w:p>
    <w:p>
      <w:pPr>
        <w:keepNext w:val="0"/>
        <w:keepLines w:val="0"/>
        <w:pageBreakBefore w:val="0"/>
        <w:kinsoku/>
        <w:wordWrap/>
        <w:overflowPunct/>
        <w:topLinePunct w:val="0"/>
        <w:autoSpaceDE/>
        <w:autoSpaceDN/>
        <w:bidi w:val="0"/>
        <w:spacing w:line="580" w:lineRule="exact"/>
        <w:ind w:firstLine="643" w:firstLineChars="200"/>
        <w:textAlignment w:val="auto"/>
        <w:rPr>
          <w:rFonts w:hint="eastAsia" w:eastAsia="仿宋_GB2312"/>
          <w:bCs/>
          <w:sz w:val="32"/>
          <w:szCs w:val="32"/>
        </w:rPr>
      </w:pPr>
      <w:r>
        <w:rPr>
          <w:rFonts w:hint="eastAsia" w:eastAsia="仿宋_GB2312"/>
          <w:b/>
          <w:bCs w:val="0"/>
          <w:sz w:val="32"/>
          <w:szCs w:val="32"/>
        </w:rPr>
        <w:t>整改</w:t>
      </w:r>
      <w:r>
        <w:rPr>
          <w:rFonts w:hint="eastAsia" w:eastAsia="仿宋_GB2312"/>
          <w:b/>
          <w:bCs w:val="0"/>
          <w:sz w:val="32"/>
          <w:szCs w:val="32"/>
          <w:lang w:eastAsia="zh-CN"/>
        </w:rPr>
        <w:t>情况</w:t>
      </w:r>
      <w:r>
        <w:rPr>
          <w:rFonts w:hint="eastAsia" w:eastAsia="仿宋_GB2312"/>
          <w:b/>
          <w:bCs w:val="0"/>
          <w:sz w:val="32"/>
          <w:szCs w:val="32"/>
        </w:rPr>
        <w:t>：</w:t>
      </w:r>
      <w:r>
        <w:rPr>
          <w:rFonts w:hint="eastAsia" w:eastAsia="仿宋_GB2312"/>
          <w:b/>
          <w:bCs w:val="0"/>
          <w:sz w:val="32"/>
          <w:szCs w:val="32"/>
          <w:lang w:eastAsia="zh-CN"/>
        </w:rPr>
        <w:t>一是</w:t>
      </w:r>
      <w:r>
        <w:rPr>
          <w:rFonts w:hint="eastAsia" w:eastAsia="仿宋_GB2312"/>
          <w:bCs/>
          <w:sz w:val="32"/>
          <w:szCs w:val="32"/>
        </w:rPr>
        <w:t>积极配合人社部门开展市直机关事业单位编外聘用人员调研摸底、清理规范。对市直机关事业单位编外聘用人员开展摸底</w:t>
      </w:r>
      <w:r>
        <w:rPr>
          <w:rFonts w:hint="eastAsia" w:eastAsia="仿宋_GB2312"/>
          <w:bCs/>
          <w:sz w:val="32"/>
          <w:szCs w:val="32"/>
          <w:lang w:eastAsia="zh-CN"/>
        </w:rPr>
        <w:t>，将</w:t>
      </w:r>
      <w:r>
        <w:rPr>
          <w:rFonts w:hint="eastAsia" w:eastAsia="仿宋_GB2312"/>
          <w:bCs/>
          <w:sz w:val="32"/>
          <w:szCs w:val="32"/>
        </w:rPr>
        <w:t>各单位编外人员情况录入机构编制综合管理平台</w:t>
      </w:r>
      <w:r>
        <w:rPr>
          <w:rFonts w:hint="eastAsia" w:eastAsia="仿宋_GB2312"/>
          <w:bCs/>
          <w:sz w:val="32"/>
          <w:szCs w:val="32"/>
          <w:lang w:eastAsia="zh-CN"/>
        </w:rPr>
        <w:t>。</w:t>
      </w:r>
      <w:r>
        <w:rPr>
          <w:rFonts w:hint="eastAsia" w:eastAsia="仿宋_GB2312"/>
          <w:b/>
          <w:bCs w:val="0"/>
          <w:sz w:val="32"/>
          <w:szCs w:val="32"/>
          <w:lang w:eastAsia="zh-CN"/>
        </w:rPr>
        <w:t>二是</w:t>
      </w:r>
      <w:r>
        <w:rPr>
          <w:rFonts w:hint="eastAsia" w:eastAsia="仿宋_GB2312"/>
          <w:bCs/>
          <w:sz w:val="32"/>
          <w:szCs w:val="32"/>
        </w:rPr>
        <w:t>积极配合市人社部门制订相关编外聘用人员管理办法，进一步控制和规范编外人员聘用。</w:t>
      </w:r>
    </w:p>
    <w:p>
      <w:pPr>
        <w:keepNext w:val="0"/>
        <w:keepLines w:val="0"/>
        <w:pageBreakBefore w:val="0"/>
        <w:kinsoku/>
        <w:wordWrap/>
        <w:overflowPunct/>
        <w:topLinePunct w:val="0"/>
        <w:autoSpaceDE/>
        <w:autoSpaceDN/>
        <w:bidi w:val="0"/>
        <w:spacing w:line="580" w:lineRule="exact"/>
        <w:ind w:left="630"/>
        <w:textAlignment w:val="auto"/>
        <w:rPr>
          <w:rFonts w:eastAsia="仿宋_GB2312"/>
          <w:b/>
          <w:bCs/>
          <w:sz w:val="32"/>
          <w:szCs w:val="32"/>
        </w:rPr>
      </w:pPr>
      <w:r>
        <w:rPr>
          <w:rFonts w:eastAsia="仿宋_GB2312"/>
          <w:b/>
          <w:bCs/>
          <w:sz w:val="32"/>
          <w:szCs w:val="32"/>
        </w:rPr>
        <w:t>2</w:t>
      </w:r>
      <w:r>
        <w:rPr>
          <w:rFonts w:hint="eastAsia" w:eastAsia="仿宋_GB2312"/>
          <w:b/>
          <w:bCs/>
          <w:sz w:val="32"/>
          <w:szCs w:val="32"/>
        </w:rPr>
        <w:t>．脱贫攻坚工作有明显不足。</w:t>
      </w:r>
    </w:p>
    <w:p>
      <w:pPr>
        <w:keepNext w:val="0"/>
        <w:keepLines w:val="0"/>
        <w:pageBreakBefore w:val="0"/>
        <w:kinsoku/>
        <w:wordWrap/>
        <w:overflowPunct/>
        <w:topLinePunct w:val="0"/>
        <w:autoSpaceDE/>
        <w:autoSpaceDN/>
        <w:bidi w:val="0"/>
        <w:spacing w:line="580" w:lineRule="exact"/>
        <w:ind w:firstLine="643" w:firstLineChars="200"/>
        <w:textAlignment w:val="auto"/>
        <w:rPr>
          <w:rFonts w:eastAsia="仿宋_GB2312"/>
          <w:sz w:val="32"/>
          <w:szCs w:val="32"/>
        </w:rPr>
      </w:pPr>
      <w:r>
        <w:rPr>
          <w:rFonts w:hint="eastAsia" w:eastAsia="仿宋_GB2312"/>
          <w:b/>
          <w:bCs/>
          <w:sz w:val="32"/>
          <w:szCs w:val="32"/>
          <w:lang w:eastAsia="zh-CN"/>
        </w:rPr>
        <w:t>（</w:t>
      </w:r>
      <w:r>
        <w:rPr>
          <w:rFonts w:hint="eastAsia" w:eastAsia="仿宋_GB2312"/>
          <w:b/>
          <w:bCs/>
          <w:sz w:val="32"/>
          <w:szCs w:val="32"/>
          <w:lang w:val="en-US" w:eastAsia="zh-CN"/>
        </w:rPr>
        <w:t>4</w:t>
      </w:r>
      <w:r>
        <w:rPr>
          <w:rFonts w:hint="eastAsia" w:eastAsia="仿宋_GB2312"/>
          <w:b/>
          <w:bCs/>
          <w:sz w:val="32"/>
          <w:szCs w:val="32"/>
          <w:lang w:eastAsia="zh-CN"/>
        </w:rPr>
        <w:t>）具体问题：</w:t>
      </w:r>
      <w:r>
        <w:rPr>
          <w:rFonts w:hint="eastAsia" w:eastAsia="仿宋_GB2312"/>
          <w:sz w:val="32"/>
          <w:szCs w:val="32"/>
        </w:rPr>
        <w:t>落实脱贫攻坚工作责任制不够到位，在研究谋划因地制宜、因户施策、巩固脱贫成果的具体措施方面不够扎实、精准；在扶志工作方面思考不深、成效不显著，没有充分发挥好贫困户的主观能动作用，部分贫困户“等靠要”思想比较严重；结对帮扶工作帮助贫困户解决实际困难较少；帮扶的高石村村集体收入目前处于整村脱贫最低标准的临界线边缘，存在返贫风险。</w:t>
      </w:r>
    </w:p>
    <w:p>
      <w:pPr>
        <w:keepNext w:val="0"/>
        <w:keepLines w:val="0"/>
        <w:pageBreakBefore w:val="0"/>
        <w:kinsoku/>
        <w:wordWrap/>
        <w:overflowPunct/>
        <w:topLinePunct w:val="0"/>
        <w:autoSpaceDE/>
        <w:autoSpaceDN/>
        <w:bidi w:val="0"/>
        <w:spacing w:line="580" w:lineRule="exact"/>
        <w:ind w:firstLine="643" w:firstLineChars="200"/>
        <w:textAlignment w:val="auto"/>
        <w:rPr>
          <w:rFonts w:hint="eastAsia" w:eastAsia="仿宋_GB2312"/>
          <w:sz w:val="32"/>
          <w:szCs w:val="32"/>
        </w:rPr>
      </w:pPr>
      <w:r>
        <w:rPr>
          <w:rFonts w:hint="eastAsia" w:eastAsia="仿宋_GB2312"/>
          <w:b/>
          <w:bCs/>
          <w:sz w:val="32"/>
          <w:szCs w:val="32"/>
        </w:rPr>
        <w:t>整改</w:t>
      </w:r>
      <w:r>
        <w:rPr>
          <w:rFonts w:hint="eastAsia" w:eastAsia="仿宋_GB2312"/>
          <w:b/>
          <w:bCs/>
          <w:sz w:val="32"/>
          <w:szCs w:val="32"/>
          <w:lang w:eastAsia="zh-CN"/>
        </w:rPr>
        <w:t>情况</w:t>
      </w:r>
      <w:r>
        <w:rPr>
          <w:rFonts w:hint="eastAsia" w:eastAsia="仿宋_GB2312"/>
          <w:b/>
          <w:bCs/>
          <w:sz w:val="32"/>
          <w:szCs w:val="32"/>
        </w:rPr>
        <w:t>：</w:t>
      </w:r>
      <w:r>
        <w:rPr>
          <w:rFonts w:hint="eastAsia" w:eastAsia="仿宋_GB2312"/>
          <w:b/>
          <w:bCs/>
          <w:sz w:val="32"/>
          <w:szCs w:val="32"/>
          <w:lang w:eastAsia="zh-CN"/>
        </w:rPr>
        <w:t>一是</w:t>
      </w:r>
      <w:r>
        <w:rPr>
          <w:rFonts w:hint="eastAsia" w:eastAsia="仿宋_GB2312"/>
          <w:sz w:val="32"/>
          <w:szCs w:val="32"/>
        </w:rPr>
        <w:t>进一步落实脱贫攻坚工作责任。</w:t>
      </w:r>
      <w:r>
        <w:rPr>
          <w:rFonts w:hint="eastAsia" w:eastAsia="仿宋_GB2312"/>
          <w:sz w:val="32"/>
          <w:szCs w:val="32"/>
          <w:lang w:eastAsia="zh-CN"/>
        </w:rPr>
        <w:t>组织</w:t>
      </w:r>
      <w:r>
        <w:rPr>
          <w:rFonts w:hint="eastAsia" w:eastAsia="仿宋_GB2312"/>
          <w:sz w:val="32"/>
          <w:szCs w:val="32"/>
          <w:lang w:val="en-US" w:eastAsia="zh-CN"/>
        </w:rPr>
        <w:t>4次主任会议</w:t>
      </w:r>
      <w:r>
        <w:rPr>
          <w:rFonts w:hint="eastAsia" w:eastAsia="仿宋_GB2312"/>
          <w:sz w:val="32"/>
          <w:szCs w:val="32"/>
        </w:rPr>
        <w:t>专题研究</w:t>
      </w:r>
      <w:r>
        <w:rPr>
          <w:rFonts w:hint="eastAsia" w:eastAsia="仿宋_GB2312"/>
          <w:sz w:val="32"/>
          <w:szCs w:val="32"/>
          <w:lang w:eastAsia="zh-CN"/>
        </w:rPr>
        <w:t>和</w:t>
      </w:r>
      <w:r>
        <w:rPr>
          <w:rFonts w:hint="eastAsia" w:eastAsia="仿宋_GB2312"/>
          <w:sz w:val="32"/>
          <w:szCs w:val="32"/>
          <w:lang w:val="en-US" w:eastAsia="zh-CN"/>
        </w:rPr>
        <w:t>2次现场办公，因户、因村施策完善脱贫攻坚措施</w:t>
      </w:r>
      <w:r>
        <w:rPr>
          <w:rFonts w:hint="eastAsia" w:eastAsia="仿宋_GB2312"/>
          <w:sz w:val="32"/>
          <w:szCs w:val="32"/>
          <w:lang w:eastAsia="zh-CN"/>
        </w:rPr>
        <w:t>。</w:t>
      </w:r>
      <w:r>
        <w:rPr>
          <w:rFonts w:hint="eastAsia" w:eastAsia="仿宋_GB2312"/>
          <w:sz w:val="32"/>
          <w:szCs w:val="32"/>
          <w:lang w:val="en-US" w:eastAsia="zh-CN"/>
        </w:rPr>
        <w:t>4次</w:t>
      </w:r>
      <w:r>
        <w:rPr>
          <w:rFonts w:hint="eastAsia" w:eastAsia="仿宋_GB2312"/>
          <w:sz w:val="32"/>
          <w:szCs w:val="32"/>
          <w:lang w:eastAsia="zh-CN"/>
        </w:rPr>
        <w:t>深入结对对象走访帮扶，进一步宣传扶贫政策，共同商讨脱贫措施，提振脱贫致富信心，</w:t>
      </w:r>
      <w:r>
        <w:rPr>
          <w:rFonts w:hint="eastAsia" w:eastAsia="仿宋_GB2312"/>
          <w:sz w:val="32"/>
          <w:szCs w:val="32"/>
        </w:rPr>
        <w:t>把“扶贫”与“扶志”相结合。建立贫困户家庭帮扶工作台账，因户施策实施帮扶，并重点为每一户贫困户</w:t>
      </w:r>
      <w:r>
        <w:rPr>
          <w:rFonts w:hint="eastAsia" w:eastAsia="仿宋_GB2312"/>
          <w:sz w:val="32"/>
          <w:szCs w:val="32"/>
          <w:lang w:eastAsia="zh-CN"/>
        </w:rPr>
        <w:t>家</w:t>
      </w:r>
      <w:r>
        <w:rPr>
          <w:rFonts w:hint="eastAsia" w:eastAsia="仿宋_GB2312"/>
          <w:sz w:val="32"/>
          <w:szCs w:val="32"/>
        </w:rPr>
        <w:t>庭解决一至两项紧迫的生产生活困难。</w:t>
      </w:r>
      <w:r>
        <w:rPr>
          <w:rFonts w:hint="eastAsia" w:eastAsia="仿宋_GB2312"/>
          <w:b/>
          <w:bCs/>
          <w:sz w:val="32"/>
          <w:szCs w:val="32"/>
          <w:lang w:eastAsia="zh-CN"/>
        </w:rPr>
        <w:t>二是</w:t>
      </w:r>
      <w:r>
        <w:rPr>
          <w:rFonts w:hint="eastAsia" w:eastAsia="仿宋_GB2312"/>
          <w:sz w:val="32"/>
          <w:szCs w:val="32"/>
        </w:rPr>
        <w:t>想方设法落实帮扶资金，分别支持渡河村、高石村各2.5万元</w:t>
      </w:r>
      <w:r>
        <w:rPr>
          <w:rFonts w:hint="eastAsia" w:eastAsia="仿宋_GB2312"/>
          <w:sz w:val="32"/>
          <w:szCs w:val="32"/>
          <w:lang w:eastAsia="zh-CN"/>
        </w:rPr>
        <w:t>工作经费</w:t>
      </w:r>
      <w:r>
        <w:rPr>
          <w:rFonts w:hint="eastAsia" w:eastAsia="仿宋_GB2312"/>
          <w:sz w:val="32"/>
          <w:szCs w:val="32"/>
        </w:rPr>
        <w:t>。</w:t>
      </w:r>
      <w:r>
        <w:rPr>
          <w:rFonts w:hint="eastAsia" w:eastAsia="仿宋_GB2312"/>
          <w:b/>
          <w:bCs/>
          <w:sz w:val="32"/>
          <w:szCs w:val="32"/>
          <w:lang w:eastAsia="zh-CN"/>
        </w:rPr>
        <w:t>三是</w:t>
      </w:r>
      <w:r>
        <w:rPr>
          <w:rFonts w:hint="eastAsia" w:eastAsia="仿宋_GB2312"/>
          <w:sz w:val="32"/>
          <w:szCs w:val="32"/>
          <w:lang w:eastAsia="zh-CN"/>
        </w:rPr>
        <w:t>抓实</w:t>
      </w:r>
      <w:r>
        <w:rPr>
          <w:rFonts w:hint="eastAsia" w:eastAsia="仿宋_GB2312"/>
          <w:sz w:val="32"/>
          <w:szCs w:val="32"/>
        </w:rPr>
        <w:t>抓好驻点村的产业发展。利用帮扶资金为</w:t>
      </w:r>
      <w:r>
        <w:rPr>
          <w:rFonts w:hint="eastAsia" w:eastAsia="仿宋_GB2312"/>
          <w:sz w:val="32"/>
          <w:szCs w:val="32"/>
          <w:lang w:eastAsia="zh-CN"/>
        </w:rPr>
        <w:t>高石</w:t>
      </w:r>
      <w:r>
        <w:rPr>
          <w:rFonts w:hint="eastAsia" w:eastAsia="仿宋_GB2312"/>
          <w:sz w:val="32"/>
          <w:szCs w:val="32"/>
        </w:rPr>
        <w:t>村建设了一个年存栏量近4000羽的村集体养鹅场</w:t>
      </w:r>
      <w:r>
        <w:rPr>
          <w:rFonts w:hint="eastAsia" w:eastAsia="仿宋_GB2312"/>
          <w:sz w:val="32"/>
          <w:szCs w:val="32"/>
          <w:lang w:eastAsia="zh-CN"/>
        </w:rPr>
        <w:t>，</w:t>
      </w:r>
      <w:r>
        <w:rPr>
          <w:rFonts w:hint="eastAsia" w:eastAsia="仿宋_GB2312"/>
          <w:sz w:val="32"/>
          <w:szCs w:val="32"/>
        </w:rPr>
        <w:t>每年可为村集体经济增加收入2万元。稳定传统烤烟种植产业</w:t>
      </w:r>
      <w:r>
        <w:rPr>
          <w:rFonts w:hint="eastAsia" w:eastAsia="仿宋_GB2312"/>
          <w:sz w:val="32"/>
          <w:szCs w:val="32"/>
          <w:lang w:eastAsia="zh-CN"/>
        </w:rPr>
        <w:t>，</w:t>
      </w:r>
      <w:r>
        <w:rPr>
          <w:rFonts w:hint="eastAsia" w:eastAsia="仿宋_GB2312"/>
          <w:sz w:val="32"/>
          <w:szCs w:val="32"/>
        </w:rPr>
        <w:t>加强烤烟种植技术培训，使</w:t>
      </w:r>
      <w:r>
        <w:rPr>
          <w:rFonts w:hint="eastAsia" w:eastAsia="仿宋_GB2312"/>
          <w:sz w:val="32"/>
          <w:szCs w:val="32"/>
          <w:lang w:eastAsia="zh-CN"/>
        </w:rPr>
        <w:t>高石</w:t>
      </w:r>
      <w:r>
        <w:rPr>
          <w:rFonts w:hint="eastAsia" w:eastAsia="仿宋_GB2312"/>
          <w:sz w:val="32"/>
          <w:szCs w:val="32"/>
        </w:rPr>
        <w:t>村烤烟种植面积稳定在300亩以上，每年烤烟税返还使村集体经济增收4万元。继续鼓励本村有建筑技术的能人带领村民外出承包建筑项目，培植部分种养大户，在资金、技术等方面给予力所能及</w:t>
      </w:r>
      <w:r>
        <w:rPr>
          <w:rFonts w:hint="eastAsia" w:eastAsia="仿宋_GB2312"/>
          <w:sz w:val="32"/>
          <w:szCs w:val="32"/>
          <w:lang w:eastAsia="zh-CN"/>
        </w:rPr>
        <w:t>的</w:t>
      </w:r>
      <w:r>
        <w:rPr>
          <w:rFonts w:hint="eastAsia" w:eastAsia="仿宋_GB2312"/>
          <w:sz w:val="32"/>
          <w:szCs w:val="32"/>
        </w:rPr>
        <w:t>帮助</w:t>
      </w:r>
      <w:r>
        <w:rPr>
          <w:rFonts w:hint="eastAsia" w:eastAsia="仿宋_GB2312"/>
          <w:sz w:val="32"/>
          <w:szCs w:val="32"/>
          <w:lang w:eastAsia="zh-CN"/>
        </w:rPr>
        <w:t>和</w:t>
      </w:r>
      <w:r>
        <w:rPr>
          <w:rFonts w:hint="eastAsia" w:eastAsia="仿宋_GB2312"/>
          <w:sz w:val="32"/>
          <w:szCs w:val="32"/>
        </w:rPr>
        <w:t>支持。</w:t>
      </w:r>
    </w:p>
    <w:p>
      <w:pPr>
        <w:keepNext w:val="0"/>
        <w:keepLines w:val="0"/>
        <w:pageBreakBefore w:val="0"/>
        <w:kinsoku/>
        <w:wordWrap/>
        <w:overflowPunct/>
        <w:topLinePunct w:val="0"/>
        <w:autoSpaceDE/>
        <w:autoSpaceDN/>
        <w:bidi w:val="0"/>
        <w:spacing w:line="580" w:lineRule="exact"/>
        <w:ind w:firstLine="643" w:firstLineChars="200"/>
        <w:textAlignment w:val="auto"/>
        <w:rPr>
          <w:rFonts w:eastAsia="仿宋_GB2312"/>
          <w:b/>
          <w:sz w:val="32"/>
          <w:szCs w:val="32"/>
        </w:rPr>
      </w:pPr>
      <w:r>
        <w:rPr>
          <w:rFonts w:eastAsia="仿宋_GB2312"/>
          <w:b/>
          <w:sz w:val="32"/>
          <w:szCs w:val="32"/>
        </w:rPr>
        <w:t>3</w:t>
      </w:r>
      <w:r>
        <w:rPr>
          <w:rFonts w:hint="eastAsia" w:eastAsia="仿宋_GB2312"/>
          <w:b/>
          <w:bCs/>
          <w:sz w:val="32"/>
          <w:szCs w:val="32"/>
        </w:rPr>
        <w:t>．</w:t>
      </w:r>
      <w:r>
        <w:rPr>
          <w:rFonts w:hint="eastAsia" w:eastAsia="仿宋_GB2312"/>
          <w:b/>
          <w:sz w:val="32"/>
          <w:szCs w:val="32"/>
        </w:rPr>
        <w:t>意识形态工作责任制落实不到位。</w:t>
      </w:r>
    </w:p>
    <w:p>
      <w:pPr>
        <w:keepNext w:val="0"/>
        <w:keepLines w:val="0"/>
        <w:pageBreakBefore w:val="0"/>
        <w:kinsoku/>
        <w:wordWrap/>
        <w:overflowPunct/>
        <w:topLinePunct w:val="0"/>
        <w:autoSpaceDE/>
        <w:autoSpaceDN/>
        <w:bidi w:val="0"/>
        <w:spacing w:line="580" w:lineRule="exact"/>
        <w:ind w:firstLine="643" w:firstLineChars="200"/>
        <w:textAlignment w:val="auto"/>
        <w:rPr>
          <w:rFonts w:eastAsia="仿宋_GB2312"/>
          <w:sz w:val="32"/>
          <w:szCs w:val="32"/>
        </w:rPr>
      </w:pPr>
      <w:r>
        <w:rPr>
          <w:rFonts w:hint="eastAsia" w:eastAsia="仿宋_GB2312"/>
          <w:b/>
          <w:bCs/>
          <w:sz w:val="32"/>
          <w:szCs w:val="32"/>
          <w:lang w:eastAsia="zh-CN"/>
        </w:rPr>
        <w:t>（</w:t>
      </w:r>
      <w:r>
        <w:rPr>
          <w:rFonts w:hint="eastAsia" w:eastAsia="仿宋_GB2312"/>
          <w:b/>
          <w:bCs/>
          <w:sz w:val="32"/>
          <w:szCs w:val="32"/>
          <w:lang w:val="en-US" w:eastAsia="zh-CN"/>
        </w:rPr>
        <w:t>5</w:t>
      </w:r>
      <w:r>
        <w:rPr>
          <w:rFonts w:hint="eastAsia" w:eastAsia="仿宋_GB2312"/>
          <w:b/>
          <w:bCs/>
          <w:sz w:val="32"/>
          <w:szCs w:val="32"/>
          <w:lang w:eastAsia="zh-CN"/>
        </w:rPr>
        <w:t>）具体问题</w:t>
      </w:r>
      <w:r>
        <w:rPr>
          <w:rFonts w:hint="eastAsia" w:eastAsia="仿宋_GB2312"/>
          <w:b/>
          <w:bCs/>
          <w:sz w:val="32"/>
          <w:szCs w:val="32"/>
          <w:lang w:val="en-US" w:eastAsia="zh-CN"/>
        </w:rPr>
        <w:t>：</w:t>
      </w:r>
      <w:r>
        <w:rPr>
          <w:rFonts w:hint="eastAsia" w:eastAsia="仿宋_GB2312"/>
          <w:sz w:val="32"/>
          <w:szCs w:val="32"/>
        </w:rPr>
        <w:t>对意识形态工作不够重视。一是对意识形态工作有关重要讲话及文件和会议精神学习不够。二是未按要求实现全体干部职工下载使用“学习强国”</w:t>
      </w:r>
      <w:r>
        <w:rPr>
          <w:rFonts w:hint="eastAsia" w:eastAsia="仿宋_GB2312"/>
          <w:sz w:val="32"/>
          <w:szCs w:val="32"/>
          <w:lang w:eastAsia="zh-CN"/>
        </w:rPr>
        <w:t>。</w:t>
      </w:r>
    </w:p>
    <w:p>
      <w:pPr>
        <w:keepNext w:val="0"/>
        <w:keepLines w:val="0"/>
        <w:pageBreakBefore w:val="0"/>
        <w:kinsoku/>
        <w:wordWrap/>
        <w:overflowPunct/>
        <w:topLinePunct w:val="0"/>
        <w:autoSpaceDE/>
        <w:autoSpaceDN/>
        <w:bidi w:val="0"/>
        <w:spacing w:line="580" w:lineRule="exact"/>
        <w:ind w:firstLine="643" w:firstLineChars="200"/>
        <w:textAlignment w:val="auto"/>
        <w:rPr>
          <w:rFonts w:hint="eastAsia" w:eastAsia="仿宋_GB2312"/>
          <w:b w:val="0"/>
          <w:bCs w:val="0"/>
          <w:sz w:val="32"/>
          <w:szCs w:val="32"/>
        </w:rPr>
      </w:pPr>
      <w:r>
        <w:rPr>
          <w:rFonts w:hint="eastAsia" w:eastAsia="仿宋_GB2312"/>
          <w:b/>
          <w:bCs/>
          <w:sz w:val="32"/>
          <w:szCs w:val="32"/>
        </w:rPr>
        <w:t>整改</w:t>
      </w:r>
      <w:r>
        <w:rPr>
          <w:rFonts w:hint="eastAsia" w:eastAsia="仿宋_GB2312"/>
          <w:b/>
          <w:bCs/>
          <w:sz w:val="32"/>
          <w:szCs w:val="32"/>
          <w:lang w:eastAsia="zh-CN"/>
        </w:rPr>
        <w:t>情况</w:t>
      </w:r>
      <w:r>
        <w:rPr>
          <w:rFonts w:hint="eastAsia" w:eastAsia="仿宋_GB2312"/>
          <w:b/>
          <w:bCs/>
          <w:sz w:val="32"/>
          <w:szCs w:val="32"/>
        </w:rPr>
        <w:t>：</w:t>
      </w:r>
      <w:r>
        <w:rPr>
          <w:rFonts w:hint="eastAsia" w:eastAsia="仿宋_GB2312"/>
          <w:b/>
          <w:bCs/>
          <w:sz w:val="32"/>
          <w:szCs w:val="32"/>
          <w:lang w:eastAsia="zh-CN"/>
        </w:rPr>
        <w:t>一是</w:t>
      </w:r>
      <w:r>
        <w:rPr>
          <w:rFonts w:hint="eastAsia" w:eastAsia="仿宋_GB2312"/>
          <w:b w:val="0"/>
          <w:bCs w:val="0"/>
          <w:sz w:val="32"/>
          <w:szCs w:val="32"/>
        </w:rPr>
        <w:t>及时组织传达学习中央、省委、市委关于意识形态工作的重要文件和会议精神。</w:t>
      </w:r>
      <w:r>
        <w:rPr>
          <w:rFonts w:hint="eastAsia" w:eastAsia="仿宋_GB2312"/>
          <w:b/>
          <w:bCs/>
          <w:sz w:val="32"/>
          <w:szCs w:val="32"/>
          <w:lang w:eastAsia="zh-CN"/>
        </w:rPr>
        <w:t>二是</w:t>
      </w:r>
      <w:r>
        <w:rPr>
          <w:rFonts w:hint="eastAsia" w:eastAsia="仿宋_GB2312"/>
          <w:b w:val="0"/>
          <w:bCs w:val="0"/>
          <w:sz w:val="32"/>
          <w:szCs w:val="32"/>
        </w:rPr>
        <w:t>结合“不忘初心，牢记使命”主题教育，通过读书班、理论测试、集体研讨、知识竞赛等多种形式，真正做到学深悟透、入脑入心。</w:t>
      </w:r>
      <w:r>
        <w:rPr>
          <w:rFonts w:hint="eastAsia" w:eastAsia="仿宋_GB2312"/>
          <w:b/>
          <w:bCs/>
          <w:sz w:val="32"/>
          <w:szCs w:val="32"/>
          <w:lang w:eastAsia="zh-CN"/>
        </w:rPr>
        <w:t>三是</w:t>
      </w:r>
      <w:r>
        <w:rPr>
          <w:rFonts w:hint="eastAsia" w:eastAsia="仿宋_GB2312"/>
          <w:b w:val="0"/>
          <w:bCs w:val="0"/>
          <w:sz w:val="32"/>
          <w:szCs w:val="32"/>
        </w:rPr>
        <w:t>坚持和完善每月办公例会和理论中心组学习制度，把意识形态方面的有关领导讲话、文件和会议精神列为重要学习内容。</w:t>
      </w:r>
      <w:r>
        <w:rPr>
          <w:rFonts w:hint="eastAsia" w:eastAsia="仿宋_GB2312"/>
          <w:b/>
          <w:bCs/>
          <w:sz w:val="32"/>
          <w:szCs w:val="32"/>
          <w:lang w:eastAsia="zh-CN"/>
        </w:rPr>
        <w:t>四是</w:t>
      </w:r>
      <w:r>
        <w:rPr>
          <w:rFonts w:hint="eastAsia" w:eastAsia="仿宋_GB2312"/>
          <w:b w:val="0"/>
          <w:bCs w:val="0"/>
          <w:sz w:val="32"/>
          <w:szCs w:val="32"/>
        </w:rPr>
        <w:t>督促检查全办工作人员下载使用“学习强国”，确保学有所用、学以致用。</w:t>
      </w:r>
      <w:r>
        <w:rPr>
          <w:rFonts w:hint="eastAsia" w:eastAsia="仿宋_GB2312"/>
          <w:b/>
          <w:bCs/>
          <w:sz w:val="32"/>
          <w:szCs w:val="32"/>
          <w:lang w:eastAsia="zh-CN"/>
        </w:rPr>
        <w:t>五是</w:t>
      </w:r>
      <w:r>
        <w:rPr>
          <w:rFonts w:hint="eastAsia" w:eastAsia="仿宋_GB2312"/>
          <w:b w:val="0"/>
          <w:bCs w:val="0"/>
          <w:sz w:val="32"/>
          <w:szCs w:val="32"/>
        </w:rPr>
        <w:t>结合文明城市创建和</w:t>
      </w:r>
      <w:r>
        <w:rPr>
          <w:rFonts w:hint="eastAsia" w:eastAsia="仿宋_GB2312"/>
          <w:b w:val="0"/>
          <w:bCs w:val="0"/>
          <w:sz w:val="32"/>
          <w:szCs w:val="32"/>
          <w:lang w:eastAsia="zh-CN"/>
        </w:rPr>
        <w:t>文明</w:t>
      </w:r>
      <w:r>
        <w:rPr>
          <w:rFonts w:hint="eastAsia" w:eastAsia="仿宋_GB2312"/>
          <w:b w:val="0"/>
          <w:bCs w:val="0"/>
          <w:sz w:val="32"/>
          <w:szCs w:val="32"/>
        </w:rPr>
        <w:t>单位创建，深入学习贯彻社会主义核心价值观。</w:t>
      </w:r>
    </w:p>
    <w:p>
      <w:pPr>
        <w:keepNext w:val="0"/>
        <w:keepLines w:val="0"/>
        <w:pageBreakBefore w:val="0"/>
        <w:kinsoku/>
        <w:wordWrap/>
        <w:overflowPunct/>
        <w:topLinePunct w:val="0"/>
        <w:autoSpaceDE/>
        <w:autoSpaceDN/>
        <w:bidi w:val="0"/>
        <w:spacing w:line="580" w:lineRule="exact"/>
        <w:ind w:firstLine="643" w:firstLineChars="200"/>
        <w:textAlignment w:val="auto"/>
        <w:rPr>
          <w:rFonts w:eastAsia="仿宋_GB2312"/>
          <w:sz w:val="32"/>
          <w:szCs w:val="32"/>
        </w:rPr>
      </w:pPr>
      <w:r>
        <w:rPr>
          <w:rFonts w:hint="eastAsia" w:eastAsia="仿宋_GB2312"/>
          <w:b/>
          <w:bCs/>
          <w:sz w:val="32"/>
          <w:szCs w:val="32"/>
          <w:lang w:eastAsia="zh-CN"/>
        </w:rPr>
        <w:t>（</w:t>
      </w:r>
      <w:r>
        <w:rPr>
          <w:rFonts w:hint="eastAsia" w:eastAsia="仿宋_GB2312"/>
          <w:b/>
          <w:bCs/>
          <w:sz w:val="32"/>
          <w:szCs w:val="32"/>
          <w:lang w:val="en-US" w:eastAsia="zh-CN"/>
        </w:rPr>
        <w:t>6</w:t>
      </w:r>
      <w:r>
        <w:rPr>
          <w:rFonts w:hint="eastAsia" w:eastAsia="仿宋_GB2312"/>
          <w:b/>
          <w:bCs/>
          <w:sz w:val="32"/>
          <w:szCs w:val="32"/>
          <w:lang w:eastAsia="zh-CN"/>
        </w:rPr>
        <w:t>）具体问题</w:t>
      </w:r>
      <w:r>
        <w:rPr>
          <w:rFonts w:hint="eastAsia" w:eastAsia="仿宋_GB2312"/>
          <w:b/>
          <w:bCs/>
          <w:sz w:val="32"/>
          <w:szCs w:val="32"/>
          <w:lang w:val="en-US" w:eastAsia="zh-CN"/>
        </w:rPr>
        <w:t>：</w:t>
      </w:r>
      <w:r>
        <w:rPr>
          <w:rFonts w:hint="eastAsia" w:eastAsia="仿宋_GB2312"/>
          <w:sz w:val="32"/>
          <w:szCs w:val="32"/>
        </w:rPr>
        <w:t>落实意识形态工作责任制不细不实。一是责任明确落实不到位。二是落实意识形态工作“六个纳入”不到位。</w:t>
      </w:r>
    </w:p>
    <w:p>
      <w:pPr>
        <w:keepNext w:val="0"/>
        <w:keepLines w:val="0"/>
        <w:pageBreakBefore w:val="0"/>
        <w:kinsoku/>
        <w:wordWrap/>
        <w:overflowPunct/>
        <w:topLinePunct w:val="0"/>
        <w:autoSpaceDE/>
        <w:autoSpaceDN/>
        <w:bidi w:val="0"/>
        <w:spacing w:line="580" w:lineRule="exact"/>
        <w:ind w:firstLine="643" w:firstLineChars="200"/>
        <w:textAlignment w:val="auto"/>
        <w:rPr>
          <w:rFonts w:hint="eastAsia" w:eastAsia="仿宋_GB2312"/>
          <w:sz w:val="32"/>
          <w:szCs w:val="32"/>
        </w:rPr>
      </w:pPr>
      <w:r>
        <w:rPr>
          <w:rFonts w:hint="eastAsia" w:eastAsia="仿宋_GB2312"/>
          <w:b/>
          <w:bCs/>
          <w:sz w:val="32"/>
          <w:szCs w:val="32"/>
        </w:rPr>
        <w:t>整改</w:t>
      </w:r>
      <w:r>
        <w:rPr>
          <w:rFonts w:hint="eastAsia" w:eastAsia="仿宋_GB2312"/>
          <w:b/>
          <w:bCs/>
          <w:sz w:val="32"/>
          <w:szCs w:val="32"/>
          <w:lang w:eastAsia="zh-CN"/>
        </w:rPr>
        <w:t>情况</w:t>
      </w:r>
      <w:r>
        <w:rPr>
          <w:rFonts w:hint="eastAsia" w:eastAsia="仿宋_GB2312"/>
          <w:b/>
          <w:bCs/>
          <w:sz w:val="32"/>
          <w:szCs w:val="32"/>
        </w:rPr>
        <w:t>：</w:t>
      </w:r>
      <w:r>
        <w:rPr>
          <w:rFonts w:hint="eastAsia" w:eastAsia="仿宋_GB2312"/>
          <w:b/>
          <w:bCs/>
          <w:sz w:val="32"/>
          <w:szCs w:val="32"/>
          <w:lang w:eastAsia="zh-CN"/>
        </w:rPr>
        <w:t>一是</w:t>
      </w:r>
      <w:r>
        <w:rPr>
          <w:rFonts w:hint="eastAsia" w:eastAsia="仿宋_GB2312"/>
          <w:sz w:val="32"/>
          <w:szCs w:val="32"/>
        </w:rPr>
        <w:t>重新制订《中共郴州市委编办落实意识形态工作责任制实施方案》，明确分管领导和责任科室，明确具体措施，提出具体要求。</w:t>
      </w:r>
      <w:r>
        <w:rPr>
          <w:rFonts w:hint="eastAsia" w:eastAsia="仿宋_GB2312"/>
          <w:b/>
          <w:bCs/>
          <w:sz w:val="32"/>
          <w:szCs w:val="32"/>
          <w:lang w:eastAsia="zh-CN"/>
        </w:rPr>
        <w:t>二是</w:t>
      </w:r>
      <w:r>
        <w:rPr>
          <w:rFonts w:hint="eastAsia" w:eastAsia="仿宋_GB2312"/>
          <w:sz w:val="32"/>
          <w:szCs w:val="32"/>
        </w:rPr>
        <w:t>切实落实意识形态主体责任。</w:t>
      </w:r>
      <w:r>
        <w:rPr>
          <w:rFonts w:hint="eastAsia" w:eastAsia="仿宋_GB2312"/>
          <w:b/>
          <w:bCs/>
          <w:sz w:val="32"/>
          <w:szCs w:val="32"/>
          <w:lang w:eastAsia="zh-CN"/>
        </w:rPr>
        <w:t>三是</w:t>
      </w:r>
      <w:r>
        <w:rPr>
          <w:rFonts w:hint="eastAsia" w:eastAsia="仿宋_GB2312"/>
          <w:sz w:val="32"/>
          <w:szCs w:val="32"/>
        </w:rPr>
        <w:t>把意识形态工作</w:t>
      </w:r>
      <w:r>
        <w:rPr>
          <w:rFonts w:hint="eastAsia" w:eastAsia="仿宋_GB2312"/>
          <w:sz w:val="32"/>
          <w:szCs w:val="32"/>
          <w:lang w:eastAsia="zh-CN"/>
        </w:rPr>
        <w:t>作为</w:t>
      </w:r>
      <w:r>
        <w:rPr>
          <w:rFonts w:hint="eastAsia" w:eastAsia="仿宋_GB2312"/>
          <w:sz w:val="32"/>
          <w:szCs w:val="32"/>
        </w:rPr>
        <w:t>重要内容纳入主任会议重要议事日程</w:t>
      </w:r>
      <w:r>
        <w:rPr>
          <w:rFonts w:hint="eastAsia" w:eastAsia="仿宋_GB2312"/>
          <w:sz w:val="32"/>
          <w:szCs w:val="32"/>
          <w:lang w:eastAsia="zh-CN"/>
        </w:rPr>
        <w:t>、</w:t>
      </w:r>
      <w:r>
        <w:rPr>
          <w:rFonts w:hint="eastAsia" w:eastAsia="仿宋_GB2312"/>
          <w:sz w:val="32"/>
          <w:szCs w:val="32"/>
        </w:rPr>
        <w:t>年度机构编制工作要点</w:t>
      </w:r>
      <w:r>
        <w:rPr>
          <w:rFonts w:hint="eastAsia" w:eastAsia="仿宋_GB2312"/>
          <w:sz w:val="32"/>
          <w:szCs w:val="32"/>
          <w:lang w:eastAsia="zh-CN"/>
        </w:rPr>
        <w:t>、</w:t>
      </w:r>
      <w:r>
        <w:rPr>
          <w:rFonts w:hint="eastAsia" w:eastAsia="仿宋_GB2312"/>
          <w:sz w:val="32"/>
          <w:szCs w:val="32"/>
        </w:rPr>
        <w:t>党建工作责任制</w:t>
      </w:r>
      <w:r>
        <w:rPr>
          <w:rFonts w:hint="eastAsia" w:eastAsia="仿宋_GB2312"/>
          <w:sz w:val="32"/>
          <w:szCs w:val="32"/>
          <w:lang w:eastAsia="zh-CN"/>
        </w:rPr>
        <w:t>、</w:t>
      </w:r>
      <w:r>
        <w:rPr>
          <w:rFonts w:hint="eastAsia" w:eastAsia="仿宋_GB2312"/>
          <w:sz w:val="32"/>
          <w:szCs w:val="32"/>
        </w:rPr>
        <w:t>党建工作要点</w:t>
      </w:r>
      <w:r>
        <w:rPr>
          <w:rFonts w:hint="eastAsia" w:eastAsia="仿宋_GB2312"/>
          <w:sz w:val="32"/>
          <w:szCs w:val="32"/>
          <w:lang w:eastAsia="zh-CN"/>
        </w:rPr>
        <w:t>、</w:t>
      </w:r>
      <w:r>
        <w:rPr>
          <w:rFonts w:hint="eastAsia" w:eastAsia="仿宋_GB2312"/>
          <w:sz w:val="32"/>
          <w:szCs w:val="32"/>
        </w:rPr>
        <w:t>班子成员民主生活会</w:t>
      </w:r>
      <w:r>
        <w:rPr>
          <w:rFonts w:hint="eastAsia" w:eastAsia="仿宋_GB2312"/>
          <w:sz w:val="32"/>
          <w:szCs w:val="32"/>
          <w:lang w:eastAsia="zh-CN"/>
        </w:rPr>
        <w:t>和</w:t>
      </w:r>
      <w:r>
        <w:rPr>
          <w:rFonts w:hint="eastAsia" w:eastAsia="仿宋_GB2312"/>
          <w:sz w:val="32"/>
          <w:szCs w:val="32"/>
        </w:rPr>
        <w:t>班子成员年度述职报告</w:t>
      </w:r>
      <w:r>
        <w:rPr>
          <w:rFonts w:hint="eastAsia" w:eastAsia="仿宋_GB2312"/>
          <w:sz w:val="32"/>
          <w:szCs w:val="32"/>
          <w:lang w:eastAsia="zh-CN"/>
        </w:rPr>
        <w:t>中</w:t>
      </w:r>
      <w:r>
        <w:rPr>
          <w:rFonts w:hint="eastAsia" w:eastAsia="仿宋_GB2312"/>
          <w:sz w:val="32"/>
          <w:szCs w:val="32"/>
        </w:rPr>
        <w:t>。</w:t>
      </w:r>
    </w:p>
    <w:p>
      <w:pPr>
        <w:keepNext w:val="0"/>
        <w:keepLines w:val="0"/>
        <w:pageBreakBefore w:val="0"/>
        <w:kinsoku/>
        <w:wordWrap/>
        <w:overflowPunct/>
        <w:topLinePunct w:val="0"/>
        <w:autoSpaceDE/>
        <w:autoSpaceDN/>
        <w:bidi w:val="0"/>
        <w:spacing w:line="580" w:lineRule="exact"/>
        <w:ind w:firstLine="643" w:firstLineChars="200"/>
        <w:textAlignment w:val="auto"/>
        <w:rPr>
          <w:rFonts w:eastAsia="仿宋_GB2312"/>
          <w:sz w:val="32"/>
          <w:szCs w:val="32"/>
        </w:rPr>
      </w:pPr>
      <w:r>
        <w:rPr>
          <w:rFonts w:hint="eastAsia" w:eastAsia="仿宋_GB2312"/>
          <w:b/>
          <w:bCs/>
          <w:sz w:val="32"/>
          <w:szCs w:val="32"/>
          <w:lang w:eastAsia="zh-CN"/>
        </w:rPr>
        <w:t>（</w:t>
      </w:r>
      <w:r>
        <w:rPr>
          <w:rFonts w:hint="eastAsia" w:eastAsia="仿宋_GB2312"/>
          <w:b/>
          <w:bCs/>
          <w:sz w:val="32"/>
          <w:szCs w:val="32"/>
          <w:lang w:val="en-US" w:eastAsia="zh-CN"/>
        </w:rPr>
        <w:t>7</w:t>
      </w:r>
      <w:r>
        <w:rPr>
          <w:rFonts w:hint="eastAsia" w:eastAsia="仿宋_GB2312"/>
          <w:b/>
          <w:bCs/>
          <w:sz w:val="32"/>
          <w:szCs w:val="32"/>
          <w:lang w:eastAsia="zh-CN"/>
        </w:rPr>
        <w:t>）</w:t>
      </w:r>
      <w:r>
        <w:rPr>
          <w:rFonts w:hint="eastAsia" w:eastAsia="仿宋_GB2312"/>
          <w:b/>
          <w:bCs/>
          <w:sz w:val="32"/>
          <w:szCs w:val="32"/>
          <w:lang w:val="en-US" w:eastAsia="zh-CN"/>
        </w:rPr>
        <w:t>具体</w:t>
      </w:r>
      <w:r>
        <w:rPr>
          <w:rFonts w:hint="eastAsia" w:eastAsia="仿宋_GB2312"/>
          <w:b/>
          <w:bCs/>
          <w:sz w:val="32"/>
          <w:szCs w:val="32"/>
          <w:lang w:eastAsia="zh-CN"/>
        </w:rPr>
        <w:t>问题</w:t>
      </w:r>
      <w:r>
        <w:rPr>
          <w:rFonts w:hint="eastAsia" w:eastAsia="仿宋_GB2312"/>
          <w:b/>
          <w:bCs/>
          <w:sz w:val="32"/>
          <w:szCs w:val="32"/>
          <w:lang w:val="en-US" w:eastAsia="zh-CN"/>
        </w:rPr>
        <w:t>：</w:t>
      </w:r>
      <w:r>
        <w:rPr>
          <w:rFonts w:hint="eastAsia" w:eastAsia="仿宋_GB2312"/>
          <w:sz w:val="32"/>
          <w:szCs w:val="32"/>
        </w:rPr>
        <w:t>制度执行不到位。一是没有落实意识形态领域情况分析制度。二是没有开展先进典型推荐学习和好家风好家训分享展示活动。</w:t>
      </w:r>
      <w:r>
        <w:rPr>
          <w:rFonts w:eastAsia="仿宋_GB2312"/>
          <w:sz w:val="32"/>
          <w:szCs w:val="32"/>
        </w:rPr>
        <w:t xml:space="preserve"> </w:t>
      </w:r>
    </w:p>
    <w:p>
      <w:pPr>
        <w:keepNext w:val="0"/>
        <w:keepLines w:val="0"/>
        <w:pageBreakBefore w:val="0"/>
        <w:kinsoku/>
        <w:wordWrap/>
        <w:overflowPunct/>
        <w:topLinePunct w:val="0"/>
        <w:autoSpaceDE/>
        <w:autoSpaceDN/>
        <w:bidi w:val="0"/>
        <w:spacing w:line="580" w:lineRule="exact"/>
        <w:ind w:firstLine="643" w:firstLineChars="200"/>
        <w:textAlignment w:val="auto"/>
        <w:rPr>
          <w:rFonts w:hint="eastAsia" w:eastAsia="仿宋_GB2312"/>
          <w:sz w:val="32"/>
          <w:szCs w:val="32"/>
        </w:rPr>
      </w:pPr>
      <w:r>
        <w:rPr>
          <w:rFonts w:hint="eastAsia" w:eastAsia="仿宋_GB2312"/>
          <w:b/>
          <w:bCs w:val="0"/>
          <w:sz w:val="32"/>
          <w:szCs w:val="32"/>
          <w:lang w:eastAsia="zh-CN"/>
        </w:rPr>
        <w:t>整改情况：一是</w:t>
      </w:r>
      <w:r>
        <w:rPr>
          <w:rFonts w:hint="eastAsia" w:eastAsia="仿宋_GB2312"/>
          <w:sz w:val="32"/>
          <w:szCs w:val="32"/>
        </w:rPr>
        <w:t>严格执行《市委编办意识形态工作运行机制和阵地管理制度》，定期对意识形态领域情况进行分析研判。</w:t>
      </w:r>
      <w:r>
        <w:rPr>
          <w:rFonts w:hint="eastAsia" w:eastAsia="仿宋_GB2312"/>
          <w:b/>
          <w:bCs w:val="0"/>
          <w:sz w:val="32"/>
          <w:szCs w:val="32"/>
          <w:lang w:eastAsia="zh-CN"/>
        </w:rPr>
        <w:t>二是</w:t>
      </w:r>
      <w:r>
        <w:rPr>
          <w:rFonts w:hint="eastAsia" w:eastAsia="仿宋_GB2312"/>
          <w:sz w:val="32"/>
          <w:szCs w:val="32"/>
        </w:rPr>
        <w:t>积极组织开展道德模范、身边好人、最美人物等先进典型推荐学习宣传活动和好家风好家训分享展示活动。</w:t>
      </w:r>
    </w:p>
    <w:p>
      <w:pPr>
        <w:keepNext w:val="0"/>
        <w:keepLines w:val="0"/>
        <w:pageBreakBefore w:val="0"/>
        <w:kinsoku/>
        <w:wordWrap/>
        <w:overflowPunct/>
        <w:topLinePunct w:val="0"/>
        <w:autoSpaceDE/>
        <w:autoSpaceDN/>
        <w:bidi w:val="0"/>
        <w:spacing w:line="580" w:lineRule="exact"/>
        <w:ind w:firstLine="643" w:firstLineChars="200"/>
        <w:textAlignment w:val="auto"/>
        <w:rPr>
          <w:rFonts w:eastAsia="仿宋_GB2312"/>
          <w:bCs/>
          <w:sz w:val="32"/>
          <w:szCs w:val="32"/>
        </w:rPr>
      </w:pPr>
      <w:r>
        <w:rPr>
          <w:rFonts w:hint="eastAsia" w:eastAsia="仿宋_GB2312"/>
          <w:b/>
          <w:bCs w:val="0"/>
          <w:sz w:val="32"/>
          <w:szCs w:val="32"/>
          <w:lang w:eastAsia="zh-CN"/>
        </w:rPr>
        <w:t>（</w:t>
      </w:r>
      <w:r>
        <w:rPr>
          <w:rFonts w:hint="eastAsia" w:eastAsia="仿宋_GB2312"/>
          <w:b/>
          <w:bCs w:val="0"/>
          <w:sz w:val="32"/>
          <w:szCs w:val="32"/>
          <w:lang w:val="en-US" w:eastAsia="zh-CN"/>
        </w:rPr>
        <w:t>8</w:t>
      </w:r>
      <w:r>
        <w:rPr>
          <w:rFonts w:hint="eastAsia" w:eastAsia="仿宋_GB2312"/>
          <w:b/>
          <w:bCs w:val="0"/>
          <w:sz w:val="32"/>
          <w:szCs w:val="32"/>
          <w:lang w:eastAsia="zh-CN"/>
        </w:rPr>
        <w:t>）具体问题</w:t>
      </w:r>
      <w:r>
        <w:rPr>
          <w:rFonts w:hint="eastAsia" w:eastAsia="仿宋_GB2312"/>
          <w:b/>
          <w:bCs w:val="0"/>
          <w:sz w:val="32"/>
          <w:szCs w:val="32"/>
          <w:lang w:val="en-US" w:eastAsia="zh-CN"/>
        </w:rPr>
        <w:t>：</w:t>
      </w:r>
      <w:r>
        <w:rPr>
          <w:rFonts w:hint="eastAsia" w:eastAsia="仿宋_GB2312"/>
          <w:bCs/>
          <w:sz w:val="32"/>
          <w:szCs w:val="32"/>
        </w:rPr>
        <w:t>网络意识形态工作管理不严格。一是党政机关、事业单位和社会团体中文域名登记管理不严格。二是门户网站信息更新不及时。三是信息发布审核把关制度执行不严格。</w:t>
      </w:r>
    </w:p>
    <w:p>
      <w:pPr>
        <w:keepNext w:val="0"/>
        <w:keepLines w:val="0"/>
        <w:pageBreakBefore w:val="0"/>
        <w:kinsoku/>
        <w:wordWrap/>
        <w:overflowPunct/>
        <w:topLinePunct w:val="0"/>
        <w:autoSpaceDE/>
        <w:autoSpaceDN/>
        <w:bidi w:val="0"/>
        <w:spacing w:line="580" w:lineRule="exact"/>
        <w:ind w:firstLine="643" w:firstLineChars="200"/>
        <w:textAlignment w:val="auto"/>
        <w:rPr>
          <w:rFonts w:hint="eastAsia" w:eastAsia="仿宋_GB2312"/>
          <w:bCs/>
          <w:sz w:val="32"/>
          <w:szCs w:val="32"/>
          <w:lang w:eastAsia="zh-CN"/>
        </w:rPr>
      </w:pPr>
      <w:r>
        <w:rPr>
          <w:rFonts w:hint="eastAsia" w:eastAsia="仿宋_GB2312"/>
          <w:b/>
          <w:bCs w:val="0"/>
          <w:sz w:val="32"/>
          <w:szCs w:val="32"/>
        </w:rPr>
        <w:t>整改</w:t>
      </w:r>
      <w:r>
        <w:rPr>
          <w:rFonts w:hint="eastAsia" w:eastAsia="仿宋_GB2312"/>
          <w:b/>
          <w:bCs w:val="0"/>
          <w:sz w:val="32"/>
          <w:szCs w:val="32"/>
          <w:lang w:eastAsia="zh-CN"/>
        </w:rPr>
        <w:t>情况</w:t>
      </w:r>
      <w:r>
        <w:rPr>
          <w:rFonts w:hint="eastAsia" w:eastAsia="仿宋_GB2312"/>
          <w:b/>
          <w:bCs w:val="0"/>
          <w:sz w:val="32"/>
          <w:szCs w:val="32"/>
        </w:rPr>
        <w:t>：</w:t>
      </w:r>
      <w:r>
        <w:rPr>
          <w:rFonts w:hint="eastAsia" w:eastAsia="仿宋_GB2312"/>
          <w:b/>
          <w:bCs w:val="0"/>
          <w:sz w:val="32"/>
          <w:szCs w:val="32"/>
          <w:lang w:eastAsia="zh-CN"/>
        </w:rPr>
        <w:t>一是</w:t>
      </w:r>
      <w:r>
        <w:rPr>
          <w:rFonts w:hint="eastAsia" w:eastAsia="仿宋_GB2312"/>
          <w:bCs/>
          <w:sz w:val="32"/>
          <w:szCs w:val="32"/>
        </w:rPr>
        <w:t>对党政机关、事业单位和社会团体中文域名登记情况进行</w:t>
      </w:r>
      <w:r>
        <w:rPr>
          <w:rFonts w:hint="eastAsia" w:eastAsia="仿宋_GB2312"/>
          <w:bCs/>
          <w:sz w:val="32"/>
          <w:szCs w:val="32"/>
          <w:lang w:eastAsia="zh-CN"/>
        </w:rPr>
        <w:t>了全面</w:t>
      </w:r>
      <w:r>
        <w:rPr>
          <w:rFonts w:hint="eastAsia" w:eastAsia="仿宋_GB2312"/>
          <w:bCs/>
          <w:sz w:val="32"/>
          <w:szCs w:val="32"/>
        </w:rPr>
        <w:t>清理</w:t>
      </w:r>
      <w:r>
        <w:rPr>
          <w:rFonts w:hint="eastAsia" w:eastAsia="仿宋_GB2312"/>
          <w:bCs/>
          <w:sz w:val="32"/>
          <w:szCs w:val="32"/>
          <w:lang w:eastAsia="zh-CN"/>
        </w:rPr>
        <w:t>完善</w:t>
      </w:r>
      <w:r>
        <w:rPr>
          <w:rFonts w:hint="eastAsia" w:eastAsia="仿宋_GB2312"/>
          <w:bCs/>
          <w:sz w:val="32"/>
          <w:szCs w:val="32"/>
        </w:rPr>
        <w:t>。</w:t>
      </w:r>
      <w:r>
        <w:rPr>
          <w:rFonts w:hint="eastAsia" w:eastAsia="仿宋_GB2312"/>
          <w:b/>
          <w:bCs w:val="0"/>
          <w:sz w:val="32"/>
          <w:szCs w:val="32"/>
          <w:lang w:eastAsia="zh-CN"/>
        </w:rPr>
        <w:t>二是</w:t>
      </w:r>
      <w:r>
        <w:rPr>
          <w:rFonts w:hint="eastAsia" w:eastAsia="仿宋_GB2312"/>
          <w:bCs/>
          <w:sz w:val="32"/>
          <w:szCs w:val="32"/>
          <w:lang w:eastAsia="zh-CN"/>
        </w:rPr>
        <w:t>对</w:t>
      </w:r>
      <w:r>
        <w:rPr>
          <w:rFonts w:hint="eastAsia" w:eastAsia="仿宋_GB2312"/>
          <w:bCs/>
          <w:sz w:val="32"/>
          <w:szCs w:val="32"/>
        </w:rPr>
        <w:t>“郴州机构编制网”网站“机关事业登记管理”专栏</w:t>
      </w:r>
      <w:r>
        <w:rPr>
          <w:rFonts w:hint="eastAsia" w:eastAsia="仿宋_GB2312"/>
          <w:bCs/>
          <w:sz w:val="32"/>
          <w:szCs w:val="32"/>
          <w:lang w:eastAsia="zh-CN"/>
        </w:rPr>
        <w:t>和</w:t>
      </w:r>
      <w:r>
        <w:rPr>
          <w:rFonts w:hint="eastAsia" w:eastAsia="仿宋_GB2312"/>
          <w:bCs/>
          <w:sz w:val="32"/>
          <w:szCs w:val="32"/>
        </w:rPr>
        <w:t>“监督检查”专栏</w:t>
      </w:r>
      <w:r>
        <w:rPr>
          <w:rFonts w:hint="eastAsia" w:eastAsia="仿宋_GB2312"/>
          <w:bCs/>
          <w:sz w:val="32"/>
          <w:szCs w:val="32"/>
          <w:lang w:eastAsia="zh-CN"/>
        </w:rPr>
        <w:t>进行了信息更新</w:t>
      </w:r>
      <w:r>
        <w:rPr>
          <w:rFonts w:hint="eastAsia" w:eastAsia="仿宋_GB2312"/>
          <w:bCs/>
          <w:sz w:val="32"/>
          <w:szCs w:val="32"/>
          <w:lang w:val="en-US" w:eastAsia="zh-CN"/>
        </w:rPr>
        <w:t>。</w:t>
      </w:r>
      <w:r>
        <w:rPr>
          <w:rFonts w:hint="eastAsia" w:eastAsia="仿宋_GB2312"/>
          <w:b/>
          <w:bCs w:val="0"/>
          <w:sz w:val="32"/>
          <w:szCs w:val="32"/>
          <w:lang w:eastAsia="zh-CN"/>
        </w:rPr>
        <w:t>三是</w:t>
      </w:r>
      <w:r>
        <w:rPr>
          <w:rFonts w:hint="eastAsia" w:eastAsia="仿宋_GB2312"/>
          <w:bCs/>
          <w:sz w:val="32"/>
          <w:szCs w:val="32"/>
        </w:rPr>
        <w:t>建立健全信息宣传工作制度，进一步提升信息宣传工作的针对性、时效性。</w:t>
      </w:r>
      <w:r>
        <w:rPr>
          <w:rFonts w:hint="eastAsia" w:eastAsia="仿宋_GB2312"/>
          <w:b/>
          <w:bCs w:val="0"/>
          <w:sz w:val="32"/>
          <w:szCs w:val="32"/>
          <w:lang w:eastAsia="zh-CN"/>
        </w:rPr>
        <w:t>四是</w:t>
      </w:r>
      <w:r>
        <w:rPr>
          <w:rFonts w:hint="eastAsia" w:eastAsia="仿宋_GB2312"/>
          <w:bCs/>
          <w:sz w:val="32"/>
          <w:szCs w:val="32"/>
        </w:rPr>
        <w:t>完善信息发布审核机制，落实“三审制”</w:t>
      </w:r>
      <w:r>
        <w:rPr>
          <w:rFonts w:hint="eastAsia" w:eastAsia="仿宋_GB2312"/>
          <w:bCs/>
          <w:sz w:val="32"/>
          <w:szCs w:val="32"/>
          <w:lang w:eastAsia="zh-CN"/>
        </w:rPr>
        <w:t>；进一步完善信息发布管理台账，做到实时更新，方便查找。</w:t>
      </w:r>
    </w:p>
    <w:p>
      <w:pPr>
        <w:keepNext w:val="0"/>
        <w:keepLines w:val="0"/>
        <w:pageBreakBefore w:val="0"/>
        <w:kinsoku/>
        <w:wordWrap/>
        <w:overflowPunct/>
        <w:topLinePunct w:val="0"/>
        <w:autoSpaceDE/>
        <w:autoSpaceDN/>
        <w:bidi w:val="0"/>
        <w:spacing w:line="580" w:lineRule="exact"/>
        <w:ind w:firstLine="643" w:firstLineChars="200"/>
        <w:textAlignment w:val="auto"/>
        <w:rPr>
          <w:rFonts w:eastAsia="楷体_GB2312"/>
          <w:b/>
          <w:bCs/>
          <w:sz w:val="32"/>
          <w:szCs w:val="32"/>
        </w:rPr>
      </w:pPr>
      <w:r>
        <w:rPr>
          <w:rFonts w:hint="eastAsia" w:eastAsia="楷体_GB2312"/>
          <w:b/>
          <w:bCs/>
          <w:sz w:val="32"/>
          <w:szCs w:val="32"/>
        </w:rPr>
        <w:t>（二）政治建设存在不足，执行机构编制管理规定不够严格</w:t>
      </w:r>
    </w:p>
    <w:p>
      <w:pPr>
        <w:keepNext w:val="0"/>
        <w:keepLines w:val="0"/>
        <w:pageBreakBefore w:val="0"/>
        <w:kinsoku/>
        <w:wordWrap/>
        <w:overflowPunct/>
        <w:topLinePunct w:val="0"/>
        <w:autoSpaceDE/>
        <w:autoSpaceDN/>
        <w:bidi w:val="0"/>
        <w:spacing w:line="580" w:lineRule="exact"/>
        <w:ind w:firstLine="643" w:firstLineChars="200"/>
        <w:textAlignment w:val="auto"/>
        <w:rPr>
          <w:rFonts w:eastAsia="仿宋_GB2312"/>
          <w:bCs/>
          <w:sz w:val="32"/>
          <w:szCs w:val="32"/>
        </w:rPr>
      </w:pPr>
      <w:r>
        <w:rPr>
          <w:rFonts w:hint="eastAsia" w:eastAsia="仿宋_GB2312"/>
          <w:b/>
          <w:bCs/>
          <w:sz w:val="32"/>
          <w:szCs w:val="32"/>
          <w:lang w:val="en-US" w:eastAsia="zh-CN"/>
        </w:rPr>
        <w:t>4</w:t>
      </w:r>
      <w:r>
        <w:rPr>
          <w:rFonts w:hint="eastAsia" w:eastAsia="仿宋_GB2312"/>
          <w:b/>
          <w:bCs/>
          <w:sz w:val="32"/>
          <w:szCs w:val="32"/>
        </w:rPr>
        <w:t>．贯彻落实中省市重大决策部署有差距。</w:t>
      </w:r>
    </w:p>
    <w:p>
      <w:pPr>
        <w:keepNext w:val="0"/>
        <w:keepLines w:val="0"/>
        <w:pageBreakBefore w:val="0"/>
        <w:kinsoku/>
        <w:wordWrap/>
        <w:overflowPunct/>
        <w:topLinePunct w:val="0"/>
        <w:autoSpaceDE/>
        <w:autoSpaceDN/>
        <w:bidi w:val="0"/>
        <w:spacing w:line="580" w:lineRule="exact"/>
        <w:ind w:firstLine="643" w:firstLineChars="200"/>
        <w:textAlignment w:val="auto"/>
        <w:rPr>
          <w:rFonts w:eastAsia="仿宋_GB2312"/>
          <w:sz w:val="32"/>
          <w:szCs w:val="32"/>
        </w:rPr>
      </w:pPr>
      <w:r>
        <w:rPr>
          <w:rFonts w:hint="eastAsia" w:eastAsia="仿宋_GB2312"/>
          <w:b/>
          <w:bCs/>
          <w:sz w:val="32"/>
          <w:szCs w:val="32"/>
          <w:lang w:eastAsia="zh-CN"/>
        </w:rPr>
        <w:t>（</w:t>
      </w:r>
      <w:r>
        <w:rPr>
          <w:rFonts w:hint="eastAsia" w:eastAsia="仿宋_GB2312"/>
          <w:b/>
          <w:bCs/>
          <w:sz w:val="32"/>
          <w:szCs w:val="32"/>
          <w:lang w:val="en-US" w:eastAsia="zh-CN"/>
        </w:rPr>
        <w:t>9</w:t>
      </w:r>
      <w:r>
        <w:rPr>
          <w:rFonts w:hint="eastAsia" w:eastAsia="仿宋_GB2312"/>
          <w:b/>
          <w:bCs/>
          <w:sz w:val="32"/>
          <w:szCs w:val="32"/>
          <w:lang w:eastAsia="zh-CN"/>
        </w:rPr>
        <w:t>）具体问题</w:t>
      </w:r>
      <w:r>
        <w:rPr>
          <w:rFonts w:hint="eastAsia" w:eastAsia="仿宋_GB2312"/>
          <w:b/>
          <w:bCs/>
          <w:sz w:val="32"/>
          <w:szCs w:val="32"/>
          <w:lang w:val="en-US" w:eastAsia="zh-CN"/>
        </w:rPr>
        <w:t>：</w:t>
      </w:r>
      <w:r>
        <w:rPr>
          <w:rFonts w:hint="eastAsia" w:eastAsia="仿宋_GB2312"/>
          <w:sz w:val="32"/>
          <w:szCs w:val="32"/>
        </w:rPr>
        <w:t>落实省委巡视反馈意见仍有不足。</w:t>
      </w:r>
    </w:p>
    <w:p>
      <w:pPr>
        <w:keepNext w:val="0"/>
        <w:keepLines w:val="0"/>
        <w:pageBreakBefore w:val="0"/>
        <w:kinsoku/>
        <w:wordWrap/>
        <w:overflowPunct/>
        <w:topLinePunct w:val="0"/>
        <w:autoSpaceDE/>
        <w:autoSpaceDN/>
        <w:bidi w:val="0"/>
        <w:spacing w:line="580" w:lineRule="exact"/>
        <w:ind w:firstLine="643" w:firstLineChars="200"/>
        <w:textAlignment w:val="auto"/>
        <w:rPr>
          <w:rFonts w:hint="eastAsia" w:eastAsia="仿宋_GB2312"/>
          <w:bCs/>
          <w:sz w:val="32"/>
          <w:szCs w:val="32"/>
        </w:rPr>
      </w:pPr>
      <w:r>
        <w:rPr>
          <w:rFonts w:hint="eastAsia" w:eastAsia="仿宋_GB2312"/>
          <w:b/>
          <w:bCs/>
          <w:sz w:val="32"/>
          <w:szCs w:val="32"/>
          <w:lang w:eastAsia="zh-CN"/>
        </w:rPr>
        <w:t>整改情况：</w:t>
      </w:r>
      <w:r>
        <w:rPr>
          <w:rFonts w:hint="eastAsia" w:eastAsia="仿宋_GB2312"/>
          <w:bCs/>
          <w:sz w:val="32"/>
          <w:szCs w:val="32"/>
          <w:lang w:eastAsia="zh-CN"/>
        </w:rPr>
        <w:t>根据全市巡察机构</w:t>
      </w:r>
      <w:r>
        <w:rPr>
          <w:rFonts w:hint="eastAsia" w:eastAsia="仿宋_GB2312"/>
          <w:bCs/>
          <w:sz w:val="32"/>
          <w:szCs w:val="32"/>
        </w:rPr>
        <w:t>实际工作需要和各市州横向对比情况，积极向市委编委领导、省委编办汇报，努力争取省委编办</w:t>
      </w:r>
      <w:r>
        <w:rPr>
          <w:rFonts w:hint="eastAsia" w:eastAsia="仿宋_GB2312"/>
          <w:bCs/>
          <w:sz w:val="32"/>
          <w:szCs w:val="32"/>
          <w:lang w:eastAsia="zh-CN"/>
        </w:rPr>
        <w:t>对我市</w:t>
      </w:r>
      <w:r>
        <w:rPr>
          <w:rFonts w:hint="eastAsia" w:eastAsia="仿宋_GB2312"/>
          <w:bCs/>
          <w:sz w:val="32"/>
          <w:szCs w:val="32"/>
        </w:rPr>
        <w:t>支持。加强</w:t>
      </w:r>
      <w:r>
        <w:rPr>
          <w:rFonts w:hint="eastAsia" w:eastAsia="仿宋_GB2312"/>
          <w:bCs/>
          <w:sz w:val="32"/>
          <w:szCs w:val="32"/>
          <w:lang w:eastAsia="zh-CN"/>
        </w:rPr>
        <w:t>了</w:t>
      </w:r>
      <w:r>
        <w:rPr>
          <w:rFonts w:hint="eastAsia" w:eastAsia="仿宋_GB2312"/>
          <w:bCs/>
          <w:sz w:val="32"/>
          <w:szCs w:val="32"/>
        </w:rPr>
        <w:t>市委巡察办有关信息、宣传、法规、培训、巡察人才库建设</w:t>
      </w:r>
      <w:r>
        <w:rPr>
          <w:rFonts w:hint="eastAsia" w:eastAsia="仿宋_GB2312"/>
          <w:bCs/>
          <w:sz w:val="32"/>
          <w:szCs w:val="32"/>
          <w:lang w:eastAsia="zh-CN"/>
        </w:rPr>
        <w:t>等工作机构编制力量</w:t>
      </w:r>
      <w:r>
        <w:rPr>
          <w:rFonts w:hint="eastAsia" w:eastAsia="仿宋_GB2312"/>
          <w:bCs/>
          <w:sz w:val="32"/>
          <w:szCs w:val="32"/>
        </w:rPr>
        <w:t>。</w:t>
      </w:r>
    </w:p>
    <w:p>
      <w:pPr>
        <w:keepNext w:val="0"/>
        <w:keepLines w:val="0"/>
        <w:pageBreakBefore w:val="0"/>
        <w:kinsoku/>
        <w:wordWrap/>
        <w:overflowPunct/>
        <w:topLinePunct w:val="0"/>
        <w:autoSpaceDE/>
        <w:autoSpaceDN/>
        <w:bidi w:val="0"/>
        <w:spacing w:line="580" w:lineRule="exact"/>
        <w:ind w:firstLine="643" w:firstLineChars="200"/>
        <w:textAlignment w:val="auto"/>
        <w:rPr>
          <w:rFonts w:eastAsia="仿宋_GB2312"/>
          <w:b/>
          <w:bCs/>
          <w:sz w:val="32"/>
          <w:szCs w:val="32"/>
        </w:rPr>
      </w:pPr>
      <w:r>
        <w:rPr>
          <w:rFonts w:hint="eastAsia" w:eastAsia="仿宋_GB2312"/>
          <w:b/>
          <w:bCs/>
          <w:sz w:val="32"/>
          <w:szCs w:val="32"/>
          <w:lang w:val="en-US" w:eastAsia="zh-CN"/>
        </w:rPr>
        <w:t>5</w:t>
      </w:r>
      <w:r>
        <w:rPr>
          <w:rFonts w:hint="eastAsia" w:eastAsia="仿宋_GB2312"/>
          <w:b/>
          <w:bCs/>
          <w:sz w:val="32"/>
          <w:szCs w:val="32"/>
        </w:rPr>
        <w:t>．存在执行机构编制管理规定不严格现象。</w:t>
      </w:r>
    </w:p>
    <w:p>
      <w:pPr>
        <w:keepNext w:val="0"/>
        <w:keepLines w:val="0"/>
        <w:pageBreakBefore w:val="0"/>
        <w:kinsoku/>
        <w:wordWrap/>
        <w:overflowPunct/>
        <w:topLinePunct w:val="0"/>
        <w:autoSpaceDE/>
        <w:autoSpaceDN/>
        <w:bidi w:val="0"/>
        <w:spacing w:line="580" w:lineRule="exact"/>
        <w:ind w:firstLine="643" w:firstLineChars="200"/>
        <w:textAlignment w:val="auto"/>
        <w:rPr>
          <w:rFonts w:eastAsia="仿宋_GB2312"/>
          <w:bCs/>
          <w:sz w:val="32"/>
          <w:szCs w:val="32"/>
        </w:rPr>
      </w:pPr>
      <w:r>
        <w:rPr>
          <w:rFonts w:hint="eastAsia" w:eastAsia="仿宋_GB2312"/>
          <w:b/>
          <w:bCs/>
          <w:sz w:val="32"/>
          <w:szCs w:val="32"/>
          <w:lang w:eastAsia="zh-CN"/>
        </w:rPr>
        <w:t>（</w:t>
      </w:r>
      <w:r>
        <w:rPr>
          <w:rFonts w:hint="eastAsia" w:eastAsia="仿宋_GB2312"/>
          <w:b/>
          <w:bCs/>
          <w:sz w:val="32"/>
          <w:szCs w:val="32"/>
          <w:lang w:val="en-US" w:eastAsia="zh-CN"/>
        </w:rPr>
        <w:t>10</w:t>
      </w:r>
      <w:r>
        <w:rPr>
          <w:rFonts w:hint="eastAsia" w:eastAsia="仿宋_GB2312"/>
          <w:b/>
          <w:bCs/>
          <w:sz w:val="32"/>
          <w:szCs w:val="32"/>
          <w:lang w:eastAsia="zh-CN"/>
        </w:rPr>
        <w:t>）具体问题</w:t>
      </w:r>
      <w:r>
        <w:rPr>
          <w:rFonts w:hint="eastAsia" w:eastAsia="仿宋_GB2312"/>
          <w:b/>
          <w:bCs/>
          <w:sz w:val="32"/>
          <w:szCs w:val="32"/>
          <w:lang w:val="en-US" w:eastAsia="zh-CN"/>
        </w:rPr>
        <w:t>：</w:t>
      </w:r>
      <w:r>
        <w:rPr>
          <w:rFonts w:hint="eastAsia" w:eastAsia="仿宋_GB2312"/>
          <w:bCs/>
          <w:sz w:val="32"/>
          <w:szCs w:val="32"/>
        </w:rPr>
        <w:t>编制实名制管理存在信息数据采集录入不完整，数据填报不准确，更新不及时，实名制管理成果运用不充分等问题。</w:t>
      </w:r>
    </w:p>
    <w:p>
      <w:pPr>
        <w:keepNext w:val="0"/>
        <w:keepLines w:val="0"/>
        <w:pageBreakBefore w:val="0"/>
        <w:kinsoku/>
        <w:wordWrap/>
        <w:overflowPunct/>
        <w:topLinePunct w:val="0"/>
        <w:autoSpaceDE/>
        <w:autoSpaceDN/>
        <w:bidi w:val="0"/>
        <w:spacing w:line="580" w:lineRule="exact"/>
        <w:ind w:firstLine="643" w:firstLineChars="200"/>
        <w:textAlignment w:val="auto"/>
        <w:rPr>
          <w:rFonts w:hint="default" w:eastAsia="仿宋_GB2312"/>
          <w:sz w:val="32"/>
          <w:szCs w:val="32"/>
          <w:lang w:val="en-US" w:eastAsia="zh-CN"/>
        </w:rPr>
      </w:pPr>
      <w:r>
        <w:rPr>
          <w:rFonts w:hint="eastAsia" w:eastAsia="仿宋_GB2312"/>
          <w:b/>
          <w:bCs/>
          <w:sz w:val="32"/>
          <w:szCs w:val="32"/>
          <w:lang w:eastAsia="zh-CN"/>
        </w:rPr>
        <w:t>整改情况：一是</w:t>
      </w:r>
      <w:r>
        <w:rPr>
          <w:rFonts w:hint="eastAsia" w:eastAsia="仿宋_GB2312"/>
          <w:sz w:val="32"/>
          <w:szCs w:val="32"/>
        </w:rPr>
        <w:t>查漏补缺。对于</w:t>
      </w:r>
      <w:r>
        <w:rPr>
          <w:rFonts w:hint="eastAsia" w:eastAsia="仿宋_GB2312"/>
          <w:sz w:val="32"/>
          <w:szCs w:val="32"/>
          <w:lang w:eastAsia="zh-CN"/>
        </w:rPr>
        <w:t>机构改革中</w:t>
      </w:r>
      <w:r>
        <w:rPr>
          <w:rFonts w:hint="eastAsia" w:eastAsia="仿宋_GB2312"/>
          <w:sz w:val="32"/>
          <w:szCs w:val="32"/>
        </w:rPr>
        <w:t>新设立的单位</w:t>
      </w:r>
      <w:r>
        <w:rPr>
          <w:rFonts w:hint="eastAsia" w:eastAsia="仿宋_GB2312"/>
          <w:sz w:val="32"/>
          <w:szCs w:val="32"/>
          <w:lang w:eastAsia="zh-CN"/>
        </w:rPr>
        <w:t>根据机构设置文件及时</w:t>
      </w:r>
      <w:r>
        <w:rPr>
          <w:rFonts w:hint="eastAsia" w:eastAsia="仿宋_GB2312"/>
          <w:sz w:val="32"/>
          <w:szCs w:val="32"/>
        </w:rPr>
        <w:t>添加，迅速组织采集填报、审核入库实名制数据</w:t>
      </w:r>
      <w:r>
        <w:rPr>
          <w:rFonts w:hint="eastAsia" w:eastAsia="仿宋_GB2312"/>
          <w:b/>
          <w:bCs/>
          <w:sz w:val="32"/>
          <w:szCs w:val="32"/>
          <w:lang w:eastAsia="zh-CN"/>
        </w:rPr>
        <w:t>。二是</w:t>
      </w:r>
      <w:r>
        <w:rPr>
          <w:rFonts w:hint="eastAsia" w:eastAsia="仿宋_GB2312"/>
          <w:sz w:val="32"/>
          <w:szCs w:val="32"/>
        </w:rPr>
        <w:t>纠错完善。结合机构改革工作，对实名制数据库进行排查，</w:t>
      </w:r>
      <w:r>
        <w:rPr>
          <w:rFonts w:hint="eastAsia" w:eastAsia="仿宋_GB2312"/>
          <w:sz w:val="32"/>
          <w:szCs w:val="32"/>
          <w:lang w:eastAsia="zh-CN"/>
        </w:rPr>
        <w:t>对改革后的机构按照相关文件</w:t>
      </w:r>
      <w:r>
        <w:rPr>
          <w:rFonts w:hint="eastAsia" w:eastAsia="仿宋_GB2312"/>
          <w:sz w:val="32"/>
          <w:szCs w:val="32"/>
        </w:rPr>
        <w:t>全面落实涉改人员的转隶和实名制数据库的调整工作。</w:t>
      </w:r>
    </w:p>
    <w:p>
      <w:pPr>
        <w:keepNext w:val="0"/>
        <w:keepLines w:val="0"/>
        <w:pageBreakBefore w:val="0"/>
        <w:kinsoku/>
        <w:wordWrap/>
        <w:overflowPunct/>
        <w:topLinePunct w:val="0"/>
        <w:autoSpaceDE/>
        <w:autoSpaceDN/>
        <w:bidi w:val="0"/>
        <w:spacing w:line="580" w:lineRule="exact"/>
        <w:ind w:firstLine="643" w:firstLineChars="200"/>
        <w:textAlignment w:val="auto"/>
        <w:rPr>
          <w:rFonts w:eastAsia="楷体_GB2312"/>
          <w:b/>
          <w:bCs/>
          <w:sz w:val="32"/>
          <w:szCs w:val="32"/>
        </w:rPr>
      </w:pPr>
      <w:r>
        <w:rPr>
          <w:rFonts w:hint="eastAsia" w:eastAsia="楷体_GB2312"/>
          <w:b/>
          <w:bCs/>
          <w:sz w:val="32"/>
          <w:szCs w:val="32"/>
        </w:rPr>
        <w:t>（三）组织建设不扎实，基层党建和组织人事工作不规范</w:t>
      </w:r>
    </w:p>
    <w:p>
      <w:pPr>
        <w:keepNext w:val="0"/>
        <w:keepLines w:val="0"/>
        <w:pageBreakBefore w:val="0"/>
        <w:kinsoku/>
        <w:wordWrap/>
        <w:overflowPunct/>
        <w:topLinePunct w:val="0"/>
        <w:autoSpaceDE/>
        <w:autoSpaceDN/>
        <w:bidi w:val="0"/>
        <w:spacing w:line="580" w:lineRule="exact"/>
        <w:ind w:firstLine="643" w:firstLineChars="200"/>
        <w:textAlignment w:val="auto"/>
        <w:rPr>
          <w:rFonts w:eastAsia="仿宋_GB2312"/>
          <w:b/>
          <w:bCs/>
          <w:sz w:val="32"/>
          <w:szCs w:val="32"/>
        </w:rPr>
      </w:pPr>
      <w:r>
        <w:rPr>
          <w:rFonts w:hint="eastAsia" w:eastAsia="仿宋_GB2312"/>
          <w:b/>
          <w:bCs/>
          <w:sz w:val="32"/>
          <w:szCs w:val="32"/>
          <w:lang w:val="en-US" w:eastAsia="zh-CN"/>
        </w:rPr>
        <w:t>6</w:t>
      </w:r>
      <w:r>
        <w:rPr>
          <w:rFonts w:hint="eastAsia" w:eastAsia="仿宋_GB2312"/>
          <w:b/>
          <w:bCs/>
          <w:sz w:val="32"/>
          <w:szCs w:val="32"/>
        </w:rPr>
        <w:t>．对支部工作不重视、抓得不实。</w:t>
      </w:r>
    </w:p>
    <w:p>
      <w:pPr>
        <w:keepNext w:val="0"/>
        <w:keepLines w:val="0"/>
        <w:pageBreakBefore w:val="0"/>
        <w:kinsoku/>
        <w:wordWrap/>
        <w:overflowPunct/>
        <w:topLinePunct w:val="0"/>
        <w:autoSpaceDE/>
        <w:autoSpaceDN/>
        <w:bidi w:val="0"/>
        <w:spacing w:line="580" w:lineRule="exact"/>
        <w:ind w:firstLine="643" w:firstLineChars="200"/>
        <w:textAlignment w:val="auto"/>
        <w:rPr>
          <w:rFonts w:eastAsia="仿宋_GB2312"/>
          <w:bCs/>
          <w:sz w:val="32"/>
          <w:szCs w:val="32"/>
        </w:rPr>
      </w:pPr>
      <w:r>
        <w:rPr>
          <w:rFonts w:hint="eastAsia" w:eastAsia="仿宋_GB2312"/>
          <w:b/>
          <w:bCs/>
          <w:sz w:val="32"/>
          <w:szCs w:val="32"/>
          <w:lang w:eastAsia="zh-CN"/>
        </w:rPr>
        <w:t>（</w:t>
      </w:r>
      <w:r>
        <w:rPr>
          <w:rFonts w:hint="eastAsia" w:eastAsia="仿宋_GB2312"/>
          <w:b/>
          <w:bCs/>
          <w:sz w:val="32"/>
          <w:szCs w:val="32"/>
          <w:lang w:val="en-US" w:eastAsia="zh-CN"/>
        </w:rPr>
        <w:t>11</w:t>
      </w:r>
      <w:r>
        <w:rPr>
          <w:rFonts w:hint="eastAsia" w:eastAsia="仿宋_GB2312"/>
          <w:b/>
          <w:bCs/>
          <w:sz w:val="32"/>
          <w:szCs w:val="32"/>
          <w:lang w:eastAsia="zh-CN"/>
        </w:rPr>
        <w:t>）具体问题</w:t>
      </w:r>
      <w:r>
        <w:rPr>
          <w:rFonts w:hint="eastAsia" w:eastAsia="仿宋_GB2312"/>
          <w:b/>
          <w:bCs/>
          <w:sz w:val="32"/>
          <w:szCs w:val="32"/>
          <w:lang w:val="en-US" w:eastAsia="zh-CN"/>
        </w:rPr>
        <w:t>：</w:t>
      </w:r>
      <w:r>
        <w:rPr>
          <w:rFonts w:hint="eastAsia" w:eastAsia="仿宋_GB2312"/>
          <w:bCs/>
          <w:sz w:val="32"/>
          <w:szCs w:val="32"/>
        </w:rPr>
        <w:t>领导班子对基层党建工作不重视，集体研究解决问题少，主要领导过问少，带头参加支部活动少。存在基层党组织换届不及时，党员发展程序不到位、组织生活开展不规范、党支部手册记录不完整、重要资料未及时归档等问题。</w:t>
      </w:r>
    </w:p>
    <w:p>
      <w:pPr>
        <w:keepNext w:val="0"/>
        <w:keepLines w:val="0"/>
        <w:pageBreakBefore w:val="0"/>
        <w:kinsoku/>
        <w:wordWrap/>
        <w:overflowPunct/>
        <w:topLinePunct w:val="0"/>
        <w:autoSpaceDE/>
        <w:autoSpaceDN/>
        <w:bidi w:val="0"/>
        <w:spacing w:line="580" w:lineRule="exact"/>
        <w:ind w:firstLine="643" w:firstLineChars="200"/>
        <w:textAlignment w:val="auto"/>
        <w:rPr>
          <w:rFonts w:hint="eastAsia" w:eastAsia="仿宋_GB2312"/>
          <w:bCs/>
          <w:sz w:val="32"/>
          <w:szCs w:val="32"/>
        </w:rPr>
      </w:pPr>
      <w:r>
        <w:rPr>
          <w:rFonts w:hint="eastAsia" w:eastAsia="仿宋_GB2312"/>
          <w:b/>
          <w:sz w:val="32"/>
          <w:szCs w:val="32"/>
        </w:rPr>
        <w:t>整改</w:t>
      </w:r>
      <w:r>
        <w:rPr>
          <w:rFonts w:hint="eastAsia" w:eastAsia="仿宋_GB2312"/>
          <w:b/>
          <w:sz w:val="32"/>
          <w:szCs w:val="32"/>
          <w:lang w:eastAsia="zh-CN"/>
        </w:rPr>
        <w:t>情况</w:t>
      </w:r>
      <w:r>
        <w:rPr>
          <w:rFonts w:hint="eastAsia" w:eastAsia="仿宋_GB2312"/>
          <w:b/>
          <w:sz w:val="32"/>
          <w:szCs w:val="32"/>
        </w:rPr>
        <w:t>：</w:t>
      </w:r>
      <w:r>
        <w:rPr>
          <w:rFonts w:hint="eastAsia" w:eastAsia="仿宋_GB2312"/>
          <w:b/>
          <w:sz w:val="32"/>
          <w:szCs w:val="32"/>
          <w:lang w:eastAsia="zh-CN"/>
        </w:rPr>
        <w:t>一是</w:t>
      </w:r>
      <w:r>
        <w:rPr>
          <w:rFonts w:hint="eastAsia" w:eastAsia="仿宋_GB2312"/>
          <w:bCs/>
          <w:sz w:val="32"/>
          <w:szCs w:val="32"/>
          <w:lang w:eastAsia="zh-CN"/>
        </w:rPr>
        <w:t>开展</w:t>
      </w:r>
      <w:r>
        <w:rPr>
          <w:rFonts w:hint="eastAsia" w:eastAsia="仿宋_GB2312"/>
          <w:bCs/>
          <w:sz w:val="32"/>
          <w:szCs w:val="32"/>
        </w:rPr>
        <w:t>谈话</w:t>
      </w:r>
      <w:r>
        <w:rPr>
          <w:rFonts w:hint="eastAsia" w:eastAsia="仿宋_GB2312"/>
          <w:bCs/>
          <w:sz w:val="32"/>
          <w:szCs w:val="32"/>
          <w:lang w:eastAsia="zh-CN"/>
        </w:rPr>
        <w:t>提醒</w:t>
      </w:r>
      <w:r>
        <w:rPr>
          <w:rFonts w:hint="eastAsia" w:eastAsia="仿宋_GB2312"/>
          <w:bCs/>
          <w:sz w:val="32"/>
          <w:szCs w:val="32"/>
        </w:rPr>
        <w:t>，对</w:t>
      </w:r>
      <w:r>
        <w:rPr>
          <w:rFonts w:hint="eastAsia" w:eastAsia="仿宋_GB2312"/>
          <w:bCs/>
          <w:sz w:val="32"/>
          <w:szCs w:val="32"/>
          <w:lang w:eastAsia="zh-CN"/>
        </w:rPr>
        <w:t>相关人员</w:t>
      </w:r>
      <w:r>
        <w:rPr>
          <w:rFonts w:hint="eastAsia" w:eastAsia="仿宋_GB2312"/>
          <w:bCs/>
          <w:sz w:val="32"/>
          <w:szCs w:val="32"/>
        </w:rPr>
        <w:t>进行批评教育，进一步</w:t>
      </w:r>
      <w:r>
        <w:rPr>
          <w:rFonts w:hint="eastAsia" w:eastAsia="仿宋_GB2312"/>
          <w:bCs/>
          <w:sz w:val="32"/>
          <w:szCs w:val="32"/>
          <w:lang w:eastAsia="zh-CN"/>
        </w:rPr>
        <w:t>强</w:t>
      </w:r>
      <w:r>
        <w:rPr>
          <w:rFonts w:hint="eastAsia" w:eastAsia="仿宋_GB2312"/>
          <w:bCs/>
          <w:sz w:val="32"/>
          <w:szCs w:val="32"/>
        </w:rPr>
        <w:t>化机关党组织书记抓党建责任制。</w:t>
      </w:r>
      <w:r>
        <w:rPr>
          <w:rFonts w:hint="eastAsia" w:eastAsia="仿宋_GB2312"/>
          <w:b/>
          <w:sz w:val="32"/>
          <w:szCs w:val="32"/>
          <w:lang w:eastAsia="zh-CN"/>
        </w:rPr>
        <w:t>二是</w:t>
      </w:r>
      <w:r>
        <w:rPr>
          <w:rFonts w:hint="eastAsia" w:eastAsia="仿宋_GB2312"/>
          <w:bCs/>
          <w:sz w:val="32"/>
          <w:szCs w:val="32"/>
        </w:rPr>
        <w:t>把党建工作列入主任会议重要议事日程和每年度工作要点。</w:t>
      </w:r>
      <w:r>
        <w:rPr>
          <w:rFonts w:hint="eastAsia" w:eastAsia="仿宋_GB2312"/>
          <w:b/>
          <w:sz w:val="32"/>
          <w:szCs w:val="32"/>
          <w:lang w:eastAsia="zh-CN"/>
        </w:rPr>
        <w:t>三是</w:t>
      </w:r>
      <w:r>
        <w:rPr>
          <w:rFonts w:hint="eastAsia" w:eastAsia="仿宋_GB2312"/>
          <w:bCs/>
          <w:sz w:val="32"/>
          <w:szCs w:val="32"/>
        </w:rPr>
        <w:t>印发《关于全面落实党建工作责任制的实施方案》，切实把全面从严治党的要求落实落细。</w:t>
      </w:r>
      <w:r>
        <w:rPr>
          <w:rFonts w:hint="eastAsia" w:eastAsia="仿宋_GB2312"/>
          <w:b/>
          <w:sz w:val="32"/>
          <w:szCs w:val="32"/>
          <w:lang w:eastAsia="zh-CN"/>
        </w:rPr>
        <w:t>四是</w:t>
      </w:r>
      <w:r>
        <w:rPr>
          <w:rFonts w:hint="eastAsia" w:eastAsia="仿宋_GB2312"/>
          <w:bCs/>
          <w:sz w:val="32"/>
          <w:szCs w:val="32"/>
        </w:rPr>
        <w:t>推进党支部五化建设，按时开展“三会一课”、民主评议党员活动，扎实开展“不忘初心、牢记使命”主题教育。</w:t>
      </w:r>
      <w:r>
        <w:rPr>
          <w:rFonts w:hint="eastAsia" w:eastAsia="仿宋_GB2312"/>
          <w:b/>
          <w:sz w:val="32"/>
          <w:szCs w:val="32"/>
          <w:lang w:eastAsia="zh-CN"/>
        </w:rPr>
        <w:t>五是</w:t>
      </w:r>
      <w:r>
        <w:rPr>
          <w:rFonts w:hint="eastAsia" w:eastAsia="仿宋_GB2312"/>
          <w:bCs/>
          <w:sz w:val="32"/>
          <w:szCs w:val="32"/>
        </w:rPr>
        <w:t>完善党支部工作手册，及时做好资料的归档整理，不断提升党务工作水平。</w:t>
      </w:r>
    </w:p>
    <w:p>
      <w:pPr>
        <w:keepNext w:val="0"/>
        <w:keepLines w:val="0"/>
        <w:pageBreakBefore w:val="0"/>
        <w:kinsoku/>
        <w:wordWrap/>
        <w:overflowPunct/>
        <w:topLinePunct w:val="0"/>
        <w:autoSpaceDE/>
        <w:autoSpaceDN/>
        <w:bidi w:val="0"/>
        <w:spacing w:line="580" w:lineRule="exact"/>
        <w:ind w:firstLine="643" w:firstLineChars="200"/>
        <w:textAlignment w:val="auto"/>
        <w:rPr>
          <w:rFonts w:eastAsia="仿宋_GB2312"/>
          <w:b/>
          <w:sz w:val="32"/>
          <w:szCs w:val="32"/>
        </w:rPr>
      </w:pPr>
      <w:r>
        <w:rPr>
          <w:rFonts w:hint="eastAsia" w:eastAsia="仿宋_GB2312"/>
          <w:b/>
          <w:sz w:val="32"/>
          <w:szCs w:val="32"/>
          <w:lang w:val="en-US" w:eastAsia="zh-CN"/>
        </w:rPr>
        <w:t>7</w:t>
      </w:r>
      <w:r>
        <w:rPr>
          <w:rFonts w:hint="eastAsia" w:eastAsia="仿宋_GB2312"/>
          <w:b/>
          <w:bCs/>
          <w:sz w:val="32"/>
          <w:szCs w:val="32"/>
        </w:rPr>
        <w:t>．</w:t>
      </w:r>
      <w:r>
        <w:rPr>
          <w:rFonts w:hint="eastAsia" w:eastAsia="仿宋_GB2312"/>
          <w:b/>
          <w:sz w:val="32"/>
          <w:szCs w:val="32"/>
        </w:rPr>
        <w:t>干部人事工作不规范。</w:t>
      </w:r>
    </w:p>
    <w:p>
      <w:pPr>
        <w:keepNext w:val="0"/>
        <w:keepLines w:val="0"/>
        <w:pageBreakBefore w:val="0"/>
        <w:kinsoku/>
        <w:wordWrap/>
        <w:overflowPunct/>
        <w:topLinePunct w:val="0"/>
        <w:autoSpaceDE/>
        <w:autoSpaceDN/>
        <w:bidi w:val="0"/>
        <w:spacing w:line="580" w:lineRule="exact"/>
        <w:ind w:firstLine="643" w:firstLineChars="200"/>
        <w:textAlignment w:val="auto"/>
        <w:rPr>
          <w:rFonts w:hint="eastAsia" w:eastAsia="仿宋_GB2312"/>
          <w:sz w:val="32"/>
          <w:szCs w:val="32"/>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12</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-（16）</w:t>
      </w:r>
      <w:r>
        <w:rPr>
          <w:rFonts w:hint="eastAsia" w:ascii="仿宋_GB2312" w:hAnsi="仿宋_GB2312" w:eastAsia="仿宋_GB2312" w:cs="仿宋_GB2312"/>
          <w:b/>
          <w:bCs/>
          <w:sz w:val="32"/>
          <w:szCs w:val="32"/>
          <w:lang w:eastAsia="zh-CN"/>
        </w:rPr>
        <w:t>具体问题</w:t>
      </w:r>
      <w:r>
        <w:rPr>
          <w:rFonts w:hint="eastAsia" w:ascii="仿宋_GB2312" w:hAnsi="仿宋_GB2312" w:eastAsia="仿宋_GB2312" w:cs="仿宋_GB2312"/>
          <w:b/>
          <w:bCs/>
          <w:sz w:val="32"/>
          <w:szCs w:val="32"/>
          <w:lang w:val="en-US" w:eastAsia="zh-CN"/>
        </w:rPr>
        <w:t>：</w:t>
      </w:r>
      <w:r>
        <w:rPr>
          <w:rFonts w:hint="eastAsia" w:eastAsia="仿宋_GB2312"/>
          <w:sz w:val="32"/>
          <w:szCs w:val="32"/>
        </w:rPr>
        <w:t>民主推荐制度执行有差距</w:t>
      </w:r>
      <w:r>
        <w:rPr>
          <w:rFonts w:hint="eastAsia" w:eastAsia="仿宋_GB2312"/>
          <w:sz w:val="32"/>
          <w:szCs w:val="32"/>
          <w:lang w:eastAsia="zh-CN"/>
        </w:rPr>
        <w:t>；</w:t>
      </w:r>
      <w:r>
        <w:rPr>
          <w:rFonts w:hint="eastAsia" w:eastAsia="仿宋_GB2312"/>
          <w:sz w:val="32"/>
          <w:szCs w:val="32"/>
        </w:rPr>
        <w:t>干部选任程序不规范</w:t>
      </w:r>
      <w:r>
        <w:rPr>
          <w:rFonts w:hint="eastAsia" w:eastAsia="仿宋_GB2312"/>
          <w:sz w:val="32"/>
          <w:szCs w:val="32"/>
          <w:lang w:eastAsia="zh-CN"/>
        </w:rPr>
        <w:t>；</w:t>
      </w:r>
      <w:r>
        <w:rPr>
          <w:rFonts w:hint="eastAsia" w:eastAsia="仿宋_GB2312"/>
          <w:sz w:val="32"/>
          <w:szCs w:val="32"/>
        </w:rPr>
        <w:t>干部试用期满未按期转正</w:t>
      </w:r>
      <w:r>
        <w:rPr>
          <w:rFonts w:hint="eastAsia" w:eastAsia="仿宋_GB2312"/>
          <w:sz w:val="32"/>
          <w:szCs w:val="32"/>
          <w:lang w:eastAsia="zh-CN"/>
        </w:rPr>
        <w:t>；</w:t>
      </w:r>
      <w:r>
        <w:rPr>
          <w:rFonts w:hint="eastAsia" w:eastAsia="仿宋_GB2312"/>
          <w:sz w:val="32"/>
          <w:szCs w:val="32"/>
        </w:rPr>
        <w:t>干部轮岗交流制度执行不严</w:t>
      </w:r>
      <w:r>
        <w:rPr>
          <w:rFonts w:hint="eastAsia" w:eastAsia="仿宋_GB2312"/>
          <w:sz w:val="32"/>
          <w:szCs w:val="32"/>
          <w:lang w:eastAsia="zh-CN"/>
        </w:rPr>
        <w:t>；</w:t>
      </w:r>
      <w:r>
        <w:rPr>
          <w:rFonts w:hint="eastAsia" w:ascii="仿宋_GB2312" w:hAnsi="仿宋_GB2312" w:eastAsia="仿宋_GB2312" w:cs="仿宋_GB2312"/>
          <w:b w:val="0"/>
          <w:bCs w:val="0"/>
          <w:sz w:val="32"/>
          <w:szCs w:val="32"/>
          <w:lang w:val="en-US" w:eastAsia="zh-CN"/>
        </w:rPr>
        <w:t>存在混编</w:t>
      </w:r>
      <w:r>
        <w:rPr>
          <w:rFonts w:hint="eastAsia" w:eastAsia="仿宋_GB2312"/>
          <w:sz w:val="32"/>
          <w:szCs w:val="32"/>
        </w:rPr>
        <w:t>混岗</w:t>
      </w:r>
      <w:r>
        <w:rPr>
          <w:rFonts w:hint="eastAsia" w:eastAsia="仿宋_GB2312"/>
          <w:sz w:val="32"/>
          <w:szCs w:val="32"/>
          <w:lang w:eastAsia="zh-CN"/>
        </w:rPr>
        <w:t>现象</w:t>
      </w:r>
      <w:r>
        <w:rPr>
          <w:rFonts w:hint="eastAsia" w:eastAsia="仿宋_GB2312"/>
          <w:sz w:val="32"/>
          <w:szCs w:val="32"/>
        </w:rPr>
        <w:t>。</w:t>
      </w:r>
    </w:p>
    <w:p>
      <w:pPr>
        <w:keepNext w:val="0"/>
        <w:keepLines w:val="0"/>
        <w:pageBreakBefore w:val="0"/>
        <w:widowControl/>
        <w:kinsoku/>
        <w:wordWrap/>
        <w:overflowPunct/>
        <w:topLinePunct w:val="0"/>
        <w:autoSpaceDE/>
        <w:autoSpaceDN/>
        <w:bidi w:val="0"/>
        <w:adjustRightInd/>
        <w:snapToGrid/>
        <w:spacing w:line="580" w:lineRule="exact"/>
        <w:ind w:firstLine="643"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eastAsia="zh-CN"/>
        </w:rPr>
        <w:t>整改情况：</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b w:val="0"/>
          <w:bCs w:val="0"/>
          <w:sz w:val="32"/>
          <w:szCs w:val="32"/>
          <w:lang w:val="en-US" w:eastAsia="zh-CN"/>
        </w:rPr>
        <w:t>组织学习《党政领导干部选拔任用工作条例》、《地方各级人民政府机构设置和编制管理条例》、《党委（党组）讨论决定干部任免事项守则》、</w:t>
      </w:r>
      <w:r>
        <w:rPr>
          <w:rFonts w:hint="eastAsia" w:ascii="仿宋_GB2312" w:hAnsi="仿宋_GB2312" w:eastAsia="仿宋_GB2312" w:cs="仿宋_GB2312"/>
          <w:b w:val="0"/>
          <w:bCs w:val="0"/>
          <w:sz w:val="32"/>
          <w:szCs w:val="32"/>
          <w:lang w:eastAsia="zh-CN"/>
        </w:rPr>
        <w:t>《湖南省党政领导干部交流工作实施办法》、《郴州市干部交流轮岗实施细则》、</w:t>
      </w:r>
      <w:r>
        <w:rPr>
          <w:rFonts w:hint="eastAsia" w:ascii="仿宋_GB2312" w:hAnsi="仿宋_GB2312" w:eastAsia="仿宋_GB2312" w:cs="仿宋_GB2312"/>
          <w:b w:val="0"/>
          <w:bCs w:val="0"/>
          <w:sz w:val="32"/>
          <w:szCs w:val="32"/>
          <w:lang w:val="en-US" w:eastAsia="zh-CN"/>
        </w:rPr>
        <w:t>《郴州市科级领导职务公务员调任实施细则》和干部选拔任用工作全程纪实工作规程。</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b w:val="0"/>
          <w:bCs w:val="0"/>
          <w:sz w:val="32"/>
          <w:szCs w:val="32"/>
          <w:lang w:val="en-US" w:eastAsia="zh-CN"/>
        </w:rPr>
        <w:t>建立全办干部职工信息台账，定期报告干部队伍建设情况。</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b w:val="0"/>
          <w:bCs w:val="0"/>
          <w:sz w:val="32"/>
          <w:szCs w:val="32"/>
          <w:lang w:val="en-US" w:eastAsia="zh-CN"/>
        </w:rPr>
        <w:t>在巡察整改专题民主生活会上进行了自我检查批评，对相关责任人进行了严肃的批评教育。</w:t>
      </w:r>
      <w:r>
        <w:rPr>
          <w:rFonts w:hint="eastAsia" w:ascii="仿宋_GB2312" w:hAnsi="仿宋_GB2312" w:eastAsia="仿宋_GB2312" w:cs="仿宋_GB2312"/>
          <w:b/>
          <w:bCs/>
          <w:sz w:val="32"/>
          <w:szCs w:val="32"/>
          <w:lang w:val="en-US" w:eastAsia="zh-CN"/>
        </w:rPr>
        <w:t>四</w:t>
      </w:r>
      <w:r>
        <w:rPr>
          <w:rFonts w:hint="eastAsia" w:ascii="仿宋_GB2312" w:hAnsi="仿宋_GB2312" w:eastAsia="仿宋_GB2312" w:cs="仿宋_GB2312"/>
          <w:b/>
          <w:bCs/>
          <w:sz w:val="32"/>
          <w:szCs w:val="32"/>
          <w:lang w:eastAsia="zh-CN"/>
        </w:rPr>
        <w:t>是</w:t>
      </w:r>
      <w:r>
        <w:rPr>
          <w:rFonts w:hint="eastAsia" w:ascii="仿宋_GB2312" w:hAnsi="仿宋_GB2312" w:eastAsia="仿宋_GB2312" w:cs="仿宋_GB2312"/>
          <w:b w:val="0"/>
          <w:bCs w:val="0"/>
          <w:sz w:val="32"/>
          <w:szCs w:val="32"/>
          <w:lang w:eastAsia="zh-CN"/>
        </w:rPr>
        <w:t>结合公务员职务与职级并行工作，定期组织开展干部交流轮岗工作。</w:t>
      </w:r>
      <w:r>
        <w:rPr>
          <w:rFonts w:hint="eastAsia" w:eastAsia="仿宋_GB2312" w:cs="Times New Roman"/>
          <w:sz w:val="32"/>
          <w:szCs w:val="32"/>
          <w:lang w:val="en-US" w:eastAsia="zh-CN"/>
        </w:rPr>
        <w:t>通过调任、提任、明确职责等方式，逐一明确事业编制人员岗位，消除混编混岗现象。</w:t>
      </w:r>
      <w:r>
        <w:rPr>
          <w:rFonts w:hint="eastAsia" w:ascii="仿宋_GB2312" w:hAnsi="仿宋_GB2312" w:eastAsia="仿宋_GB2312" w:cs="仿宋_GB2312"/>
          <w:b w:val="0"/>
          <w:bCs w:val="0"/>
          <w:sz w:val="32"/>
          <w:szCs w:val="32"/>
          <w:lang w:eastAsia="zh-CN"/>
        </w:rPr>
        <w:t>已开展部分同志的交流轮岗和调任工作。</w:t>
      </w:r>
      <w:r>
        <w:rPr>
          <w:rFonts w:hint="eastAsia" w:ascii="仿宋_GB2312" w:hAnsi="仿宋_GB2312" w:eastAsia="仿宋_GB2312" w:cs="仿宋_GB2312"/>
          <w:b/>
          <w:bCs/>
          <w:sz w:val="32"/>
          <w:szCs w:val="32"/>
          <w:lang w:val="en-US" w:eastAsia="zh-CN"/>
        </w:rPr>
        <w:t>五是</w:t>
      </w:r>
      <w:r>
        <w:rPr>
          <w:rFonts w:hint="eastAsia" w:ascii="仿宋_GB2312" w:hAnsi="仿宋_GB2312" w:eastAsia="仿宋_GB2312" w:cs="仿宋_GB2312"/>
          <w:b w:val="0"/>
          <w:bCs w:val="0"/>
          <w:sz w:val="32"/>
          <w:szCs w:val="32"/>
          <w:lang w:val="en-US" w:eastAsia="zh-CN"/>
        </w:rPr>
        <w:t>举一反三，对其他干部调整工作情况进行了核查完善；实行会议参会人数即时通报和记录制度，严格按照干部选拔任用规范程序开展工作，并及时全面做好各类干部人事资料的收集归档工作。</w:t>
      </w:r>
    </w:p>
    <w:p>
      <w:pPr>
        <w:keepNext w:val="0"/>
        <w:keepLines w:val="0"/>
        <w:pageBreakBefore w:val="0"/>
        <w:kinsoku/>
        <w:wordWrap/>
        <w:overflowPunct/>
        <w:topLinePunct w:val="0"/>
        <w:autoSpaceDE/>
        <w:autoSpaceDN/>
        <w:bidi w:val="0"/>
        <w:spacing w:line="580" w:lineRule="exact"/>
        <w:ind w:firstLine="643" w:firstLineChars="200"/>
        <w:textAlignment w:val="auto"/>
        <w:rPr>
          <w:rFonts w:eastAsia="仿宋_GB2312"/>
          <w:sz w:val="32"/>
          <w:szCs w:val="32"/>
        </w:rPr>
      </w:pPr>
      <w:r>
        <w:rPr>
          <w:rFonts w:hint="eastAsia" w:ascii="仿宋_GB2312" w:hAnsi="仿宋_GB2312" w:eastAsia="仿宋_GB2312" w:cs="仿宋_GB2312"/>
          <w:b/>
          <w:bCs/>
          <w:sz w:val="32"/>
          <w:szCs w:val="32"/>
          <w:lang w:val="en-US" w:eastAsia="zh-CN"/>
        </w:rPr>
        <w:t>（17）具体问题：</w:t>
      </w:r>
      <w:r>
        <w:rPr>
          <w:rFonts w:hint="eastAsia" w:eastAsia="仿宋_GB2312"/>
          <w:sz w:val="32"/>
          <w:szCs w:val="32"/>
        </w:rPr>
        <w:t>人事档案审核不扎实。</w:t>
      </w:r>
    </w:p>
    <w:p>
      <w:pPr>
        <w:keepNext w:val="0"/>
        <w:keepLines w:val="0"/>
        <w:pageBreakBefore w:val="0"/>
        <w:numPr>
          <w:ilvl w:val="0"/>
          <w:numId w:val="0"/>
        </w:numPr>
        <w:kinsoku/>
        <w:wordWrap/>
        <w:overflowPunct/>
        <w:topLinePunct w:val="0"/>
        <w:autoSpaceDE/>
        <w:autoSpaceDN/>
        <w:bidi w:val="0"/>
        <w:spacing w:line="580" w:lineRule="exact"/>
        <w:ind w:firstLine="643"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整改情况：一是</w:t>
      </w:r>
      <w:r>
        <w:rPr>
          <w:rFonts w:hint="eastAsia" w:ascii="仿宋_GB2312" w:hAnsi="仿宋_GB2312" w:eastAsia="仿宋_GB2312" w:cs="仿宋_GB2312"/>
          <w:b w:val="0"/>
          <w:bCs w:val="0"/>
          <w:sz w:val="32"/>
          <w:szCs w:val="32"/>
          <w:lang w:val="en-US" w:eastAsia="zh-CN"/>
        </w:rPr>
        <w:t>对人事档案进行核查完善和整理归档。</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b w:val="0"/>
          <w:bCs w:val="0"/>
          <w:sz w:val="32"/>
          <w:szCs w:val="32"/>
          <w:lang w:val="en-US" w:eastAsia="zh-CN"/>
        </w:rPr>
        <w:t>举一反三，加强人事档案日常管理，及时收集整理应归档的材料，从严审核，把好材料“入口关”。对符合归档要求的干部人事档案材料及时归档，并对干部人事档案进行查漏补缺。</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b w:val="0"/>
          <w:bCs w:val="0"/>
          <w:sz w:val="32"/>
          <w:szCs w:val="32"/>
          <w:lang w:val="en-US" w:eastAsia="zh-CN"/>
        </w:rPr>
        <w:t>明确专人负责人事档案工作，完善干部人事档案管理制度，加强组织人事业务知识培训和指导，提高业务水平。</w:t>
      </w:r>
    </w:p>
    <w:p>
      <w:pPr>
        <w:keepNext w:val="0"/>
        <w:keepLines w:val="0"/>
        <w:pageBreakBefore w:val="0"/>
        <w:kinsoku/>
        <w:wordWrap/>
        <w:overflowPunct/>
        <w:topLinePunct w:val="0"/>
        <w:autoSpaceDE/>
        <w:autoSpaceDN/>
        <w:bidi w:val="0"/>
        <w:spacing w:line="580" w:lineRule="exact"/>
        <w:ind w:firstLine="643" w:firstLineChars="200"/>
        <w:textAlignment w:val="auto"/>
        <w:rPr>
          <w:rFonts w:eastAsia="仿宋_GB2312"/>
          <w:sz w:val="32"/>
          <w:szCs w:val="32"/>
        </w:rPr>
      </w:pPr>
      <w:r>
        <w:rPr>
          <w:rFonts w:hint="eastAsia" w:ascii="仿宋_GB2312" w:hAnsi="仿宋_GB2312" w:eastAsia="仿宋_GB2312" w:cs="仿宋_GB2312"/>
          <w:b/>
          <w:bCs/>
          <w:sz w:val="32"/>
          <w:szCs w:val="32"/>
          <w:lang w:val="en-US" w:eastAsia="zh-CN"/>
        </w:rPr>
        <w:t>（18）具体问题：</w:t>
      </w:r>
      <w:r>
        <w:rPr>
          <w:rFonts w:hint="eastAsia" w:eastAsia="仿宋_GB2312"/>
          <w:sz w:val="32"/>
          <w:szCs w:val="32"/>
        </w:rPr>
        <w:t>部分重要档案材料缺失。</w:t>
      </w:r>
    </w:p>
    <w:p>
      <w:pPr>
        <w:keepNext w:val="0"/>
        <w:keepLines w:val="0"/>
        <w:pageBreakBefore w:val="0"/>
        <w:numPr>
          <w:ilvl w:val="0"/>
          <w:numId w:val="0"/>
        </w:numPr>
        <w:kinsoku/>
        <w:wordWrap/>
        <w:overflowPunct/>
        <w:topLinePunct w:val="0"/>
        <w:autoSpaceDE/>
        <w:autoSpaceDN/>
        <w:bidi w:val="0"/>
        <w:spacing w:line="580" w:lineRule="exact"/>
        <w:ind w:firstLine="643"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整改情况：一是</w:t>
      </w:r>
      <w:r>
        <w:rPr>
          <w:rFonts w:hint="eastAsia" w:ascii="仿宋_GB2312" w:hAnsi="仿宋_GB2312" w:eastAsia="仿宋_GB2312" w:cs="仿宋_GB2312"/>
          <w:b w:val="0"/>
          <w:bCs w:val="0"/>
          <w:sz w:val="32"/>
          <w:szCs w:val="32"/>
          <w:lang w:val="en-US" w:eastAsia="zh-CN"/>
        </w:rPr>
        <w:t>对人事档案进行核查完善和整理归档。二</w:t>
      </w:r>
      <w:r>
        <w:rPr>
          <w:rFonts w:hint="eastAsia" w:ascii="仿宋_GB2312" w:hAnsi="仿宋_GB2312" w:eastAsia="仿宋_GB2312" w:cs="仿宋_GB2312"/>
          <w:b/>
          <w:bCs/>
          <w:sz w:val="32"/>
          <w:szCs w:val="32"/>
          <w:lang w:val="en-US" w:eastAsia="zh-CN"/>
        </w:rPr>
        <w:t>是</w:t>
      </w:r>
      <w:r>
        <w:rPr>
          <w:rFonts w:hint="eastAsia" w:ascii="仿宋_GB2312" w:hAnsi="仿宋_GB2312" w:eastAsia="仿宋_GB2312" w:cs="仿宋_GB2312"/>
          <w:b w:val="0"/>
          <w:bCs w:val="0"/>
          <w:sz w:val="32"/>
          <w:szCs w:val="32"/>
          <w:lang w:val="en-US" w:eastAsia="zh-CN"/>
        </w:rPr>
        <w:t>举一反三，加强对人事档案的日常管理工作，及时收集整理应归档的材料，从严审核，把好材料“入口关”。对符合归档要求的干部人事档案材料及时归档，并对干部人事档案进行查漏补缺。三</w:t>
      </w:r>
      <w:r>
        <w:rPr>
          <w:rFonts w:hint="eastAsia" w:ascii="仿宋_GB2312" w:hAnsi="仿宋_GB2312" w:eastAsia="仿宋_GB2312" w:cs="仿宋_GB2312"/>
          <w:b/>
          <w:bCs/>
          <w:sz w:val="32"/>
          <w:szCs w:val="32"/>
          <w:lang w:val="en-US" w:eastAsia="zh-CN"/>
        </w:rPr>
        <w:t>是</w:t>
      </w:r>
      <w:r>
        <w:rPr>
          <w:rFonts w:hint="eastAsia" w:ascii="仿宋_GB2312" w:hAnsi="仿宋_GB2312" w:eastAsia="仿宋_GB2312" w:cs="仿宋_GB2312"/>
          <w:b w:val="0"/>
          <w:bCs w:val="0"/>
          <w:sz w:val="32"/>
          <w:szCs w:val="32"/>
          <w:lang w:val="en-US" w:eastAsia="zh-CN"/>
        </w:rPr>
        <w:t>明确专人负责人事档案工作，完善干部人事档案管理制度，加强组织人事业务知识培训和指导，提高业务水平。</w:t>
      </w:r>
    </w:p>
    <w:p>
      <w:pPr>
        <w:keepNext w:val="0"/>
        <w:keepLines w:val="0"/>
        <w:pageBreakBefore w:val="0"/>
        <w:kinsoku/>
        <w:wordWrap/>
        <w:overflowPunct/>
        <w:topLinePunct w:val="0"/>
        <w:autoSpaceDE/>
        <w:autoSpaceDN/>
        <w:bidi w:val="0"/>
        <w:spacing w:line="580" w:lineRule="exact"/>
        <w:ind w:firstLine="643" w:firstLineChars="200"/>
        <w:textAlignment w:val="auto"/>
        <w:rPr>
          <w:rFonts w:eastAsia="仿宋_GB2312"/>
          <w:bCs/>
          <w:sz w:val="32"/>
          <w:szCs w:val="32"/>
        </w:rPr>
      </w:pPr>
      <w:r>
        <w:rPr>
          <w:rFonts w:hint="eastAsia" w:ascii="仿宋_GB2312" w:hAnsi="仿宋_GB2312" w:eastAsia="仿宋_GB2312" w:cs="仿宋_GB2312"/>
          <w:b/>
          <w:bCs/>
          <w:sz w:val="32"/>
          <w:szCs w:val="32"/>
          <w:lang w:val="en-US" w:eastAsia="zh-CN"/>
        </w:rPr>
        <w:t>（19）具体问题：</w:t>
      </w:r>
      <w:r>
        <w:rPr>
          <w:rFonts w:hint="eastAsia" w:eastAsia="仿宋_GB2312"/>
          <w:bCs/>
          <w:sz w:val="32"/>
          <w:szCs w:val="32"/>
        </w:rPr>
        <w:t>党员材料审核不细致。</w:t>
      </w:r>
    </w:p>
    <w:p>
      <w:pPr>
        <w:keepNext w:val="0"/>
        <w:keepLines w:val="0"/>
        <w:pageBreakBefore w:val="0"/>
        <w:kinsoku/>
        <w:wordWrap/>
        <w:overflowPunct/>
        <w:topLinePunct w:val="0"/>
        <w:autoSpaceDE/>
        <w:autoSpaceDN/>
        <w:bidi w:val="0"/>
        <w:spacing w:line="580" w:lineRule="exact"/>
        <w:ind w:firstLine="643"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整改情况：一是</w:t>
      </w:r>
      <w:r>
        <w:rPr>
          <w:rFonts w:hint="eastAsia" w:ascii="仿宋_GB2312" w:hAnsi="仿宋_GB2312" w:eastAsia="仿宋_GB2312" w:cs="仿宋_GB2312"/>
          <w:b w:val="0"/>
          <w:bCs w:val="0"/>
          <w:sz w:val="32"/>
          <w:szCs w:val="32"/>
          <w:lang w:val="en-US" w:eastAsia="zh-CN"/>
        </w:rPr>
        <w:t>对人事档案进行核查完善和整理归档。二</w:t>
      </w:r>
      <w:r>
        <w:rPr>
          <w:rFonts w:hint="eastAsia" w:ascii="仿宋_GB2312" w:hAnsi="仿宋_GB2312" w:eastAsia="仿宋_GB2312" w:cs="仿宋_GB2312"/>
          <w:b/>
          <w:bCs/>
          <w:sz w:val="32"/>
          <w:szCs w:val="32"/>
          <w:lang w:val="en-US" w:eastAsia="zh-CN"/>
        </w:rPr>
        <w:t>是</w:t>
      </w:r>
      <w:r>
        <w:rPr>
          <w:rFonts w:hint="eastAsia" w:ascii="仿宋_GB2312" w:hAnsi="仿宋_GB2312" w:eastAsia="仿宋_GB2312" w:cs="仿宋_GB2312"/>
          <w:b w:val="0"/>
          <w:bCs w:val="0"/>
          <w:sz w:val="32"/>
          <w:szCs w:val="32"/>
          <w:lang w:val="en-US" w:eastAsia="zh-CN"/>
        </w:rPr>
        <w:t>举一反三，加强对人事档案的日常管理工作，及时收集整理应归档的材料，从严审核，把好材料“入口关”。对符合归档要求的干部人事档案材料及时归档，并对干部人事档案进行查漏补缺。三</w:t>
      </w:r>
      <w:r>
        <w:rPr>
          <w:rFonts w:hint="eastAsia" w:ascii="仿宋_GB2312" w:hAnsi="仿宋_GB2312" w:eastAsia="仿宋_GB2312" w:cs="仿宋_GB2312"/>
          <w:b/>
          <w:bCs/>
          <w:sz w:val="32"/>
          <w:szCs w:val="32"/>
          <w:lang w:val="en-US" w:eastAsia="zh-CN"/>
        </w:rPr>
        <w:t>是</w:t>
      </w:r>
      <w:r>
        <w:rPr>
          <w:rFonts w:hint="eastAsia" w:ascii="仿宋_GB2312" w:hAnsi="仿宋_GB2312" w:eastAsia="仿宋_GB2312" w:cs="仿宋_GB2312"/>
          <w:b w:val="0"/>
          <w:bCs w:val="0"/>
          <w:sz w:val="32"/>
          <w:szCs w:val="32"/>
          <w:lang w:val="en-US" w:eastAsia="zh-CN"/>
        </w:rPr>
        <w:t>明确专人负责人事档案工作，完善干部人事档案管理制度，加强组织人事业务知识培训和指导，提高业务水平。</w:t>
      </w:r>
    </w:p>
    <w:p>
      <w:pPr>
        <w:keepNext w:val="0"/>
        <w:keepLines w:val="0"/>
        <w:pageBreakBefore w:val="0"/>
        <w:kinsoku/>
        <w:wordWrap/>
        <w:overflowPunct/>
        <w:topLinePunct w:val="0"/>
        <w:autoSpaceDE/>
        <w:autoSpaceDN/>
        <w:bidi w:val="0"/>
        <w:spacing w:line="580" w:lineRule="exact"/>
        <w:ind w:firstLine="643" w:firstLineChars="200"/>
        <w:textAlignment w:val="auto"/>
        <w:rPr>
          <w:rFonts w:eastAsia="楷体_GB2312"/>
          <w:b/>
          <w:bCs/>
          <w:sz w:val="32"/>
          <w:szCs w:val="32"/>
        </w:rPr>
      </w:pPr>
      <w:r>
        <w:rPr>
          <w:rFonts w:hint="eastAsia" w:eastAsia="楷体_GB2312"/>
          <w:b/>
          <w:bCs/>
          <w:sz w:val="32"/>
          <w:szCs w:val="32"/>
        </w:rPr>
        <w:t>（四）作风建设有缺失，整治违反中央八项规定精神问题不彻底</w:t>
      </w:r>
    </w:p>
    <w:p>
      <w:pPr>
        <w:keepNext w:val="0"/>
        <w:keepLines w:val="0"/>
        <w:pageBreakBefore w:val="0"/>
        <w:kinsoku/>
        <w:wordWrap/>
        <w:overflowPunct/>
        <w:topLinePunct w:val="0"/>
        <w:autoSpaceDE/>
        <w:autoSpaceDN/>
        <w:bidi w:val="0"/>
        <w:spacing w:line="580" w:lineRule="exact"/>
        <w:ind w:firstLine="643" w:firstLineChars="200"/>
        <w:textAlignment w:val="auto"/>
        <w:rPr>
          <w:rFonts w:eastAsia="仿宋_GB2312"/>
          <w:b/>
          <w:sz w:val="32"/>
          <w:szCs w:val="32"/>
        </w:rPr>
      </w:pPr>
      <w:r>
        <w:rPr>
          <w:rFonts w:hint="eastAsia" w:eastAsia="仿宋_GB2312"/>
          <w:b/>
          <w:sz w:val="32"/>
          <w:szCs w:val="32"/>
          <w:lang w:val="en-US" w:eastAsia="zh-CN"/>
        </w:rPr>
        <w:t>8</w:t>
      </w:r>
      <w:r>
        <w:rPr>
          <w:rFonts w:hint="eastAsia" w:eastAsia="仿宋_GB2312"/>
          <w:b/>
          <w:bCs/>
          <w:sz w:val="32"/>
          <w:szCs w:val="32"/>
        </w:rPr>
        <w:t>．</w:t>
      </w:r>
      <w:r>
        <w:rPr>
          <w:rFonts w:hint="eastAsia" w:eastAsia="仿宋_GB2312"/>
          <w:b/>
          <w:sz w:val="32"/>
          <w:szCs w:val="32"/>
        </w:rPr>
        <w:t>整治违反中央八项规定精神问题不彻底。</w:t>
      </w:r>
    </w:p>
    <w:p>
      <w:pPr>
        <w:keepNext w:val="0"/>
        <w:keepLines w:val="0"/>
        <w:pageBreakBefore w:val="0"/>
        <w:kinsoku/>
        <w:wordWrap/>
        <w:overflowPunct/>
        <w:topLinePunct w:val="0"/>
        <w:autoSpaceDE/>
        <w:autoSpaceDN/>
        <w:bidi w:val="0"/>
        <w:spacing w:line="580" w:lineRule="exact"/>
        <w:ind w:firstLine="643" w:firstLineChars="200"/>
        <w:textAlignment w:val="auto"/>
        <w:rPr>
          <w:rFonts w:eastAsia="仿宋_GB2312"/>
          <w:sz w:val="32"/>
          <w:szCs w:val="32"/>
        </w:rPr>
      </w:pPr>
      <w:r>
        <w:rPr>
          <w:rFonts w:hint="eastAsia" w:ascii="仿宋_GB2312" w:hAnsi="仿宋_GB2312" w:eastAsia="仿宋_GB2312" w:cs="仿宋_GB2312"/>
          <w:b/>
          <w:bCs/>
          <w:sz w:val="32"/>
          <w:szCs w:val="32"/>
          <w:lang w:val="en-US" w:eastAsia="zh-CN"/>
        </w:rPr>
        <w:t>（20）具体问题：</w:t>
      </w:r>
      <w:r>
        <w:rPr>
          <w:rFonts w:hint="eastAsia" w:eastAsia="仿宋_GB2312"/>
          <w:sz w:val="32"/>
          <w:szCs w:val="32"/>
        </w:rPr>
        <w:t>违规发放津补贴问题整改清退不到位。</w:t>
      </w:r>
    </w:p>
    <w:p>
      <w:pPr>
        <w:keepNext w:val="0"/>
        <w:keepLines w:val="0"/>
        <w:pageBreakBefore w:val="0"/>
        <w:numPr>
          <w:ilvl w:val="0"/>
          <w:numId w:val="0"/>
        </w:numPr>
        <w:kinsoku/>
        <w:wordWrap/>
        <w:overflowPunct/>
        <w:topLinePunct w:val="0"/>
        <w:autoSpaceDE/>
        <w:autoSpaceDN/>
        <w:bidi w:val="0"/>
        <w:spacing w:line="580" w:lineRule="exact"/>
        <w:ind w:firstLine="643"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整改情况：一是</w:t>
      </w:r>
      <w:r>
        <w:rPr>
          <w:rFonts w:hint="eastAsia" w:ascii="仿宋_GB2312" w:hAnsi="仿宋_GB2312" w:eastAsia="仿宋_GB2312" w:cs="仿宋_GB2312"/>
          <w:b w:val="0"/>
          <w:bCs w:val="0"/>
          <w:sz w:val="32"/>
          <w:szCs w:val="32"/>
          <w:lang w:val="en-US" w:eastAsia="zh-CN"/>
        </w:rPr>
        <w:t>汇编印发财务制度，组织全体干部职工重点学习津补贴福利、工会福利等相关文件。</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b w:val="0"/>
          <w:bCs w:val="0"/>
          <w:sz w:val="32"/>
          <w:szCs w:val="32"/>
          <w:lang w:val="en-US" w:eastAsia="zh-CN"/>
        </w:rPr>
        <w:t>将违规发放款项逐人足额收缴并存入市纪委监委指定专用账户。</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b w:val="0"/>
          <w:bCs w:val="0"/>
          <w:sz w:val="32"/>
          <w:szCs w:val="32"/>
          <w:lang w:val="en-US" w:eastAsia="zh-CN"/>
        </w:rPr>
        <w:t>加强财务人员业务知识培训，从严控制经费开支，杜绝此类情况发生。</w:t>
      </w:r>
    </w:p>
    <w:p>
      <w:pPr>
        <w:keepNext w:val="0"/>
        <w:keepLines w:val="0"/>
        <w:pageBreakBefore w:val="0"/>
        <w:kinsoku/>
        <w:wordWrap/>
        <w:overflowPunct/>
        <w:topLinePunct w:val="0"/>
        <w:autoSpaceDE/>
        <w:autoSpaceDN/>
        <w:bidi w:val="0"/>
        <w:spacing w:line="580" w:lineRule="exact"/>
        <w:ind w:firstLine="643" w:firstLineChars="200"/>
        <w:textAlignment w:val="auto"/>
        <w:rPr>
          <w:rFonts w:hint="eastAsia" w:eastAsia="仿宋_GB2312"/>
          <w:sz w:val="32"/>
          <w:szCs w:val="32"/>
        </w:rPr>
      </w:pPr>
      <w:r>
        <w:rPr>
          <w:rFonts w:hint="eastAsia" w:ascii="仿宋_GB2312" w:hAnsi="仿宋_GB2312" w:eastAsia="仿宋_GB2312" w:cs="仿宋_GB2312"/>
          <w:b/>
          <w:bCs/>
          <w:sz w:val="32"/>
          <w:szCs w:val="32"/>
          <w:lang w:val="en-US" w:eastAsia="zh-CN"/>
        </w:rPr>
        <w:t>（21）具体问题：</w:t>
      </w:r>
      <w:r>
        <w:rPr>
          <w:rFonts w:hint="eastAsia" w:eastAsia="仿宋_GB2312"/>
          <w:sz w:val="32"/>
          <w:szCs w:val="32"/>
        </w:rPr>
        <w:t>超标准列支公务接待费。</w:t>
      </w:r>
    </w:p>
    <w:p>
      <w:pPr>
        <w:keepNext w:val="0"/>
        <w:keepLines w:val="0"/>
        <w:pageBreakBefore w:val="0"/>
        <w:kinsoku/>
        <w:wordWrap/>
        <w:overflowPunct/>
        <w:topLinePunct w:val="0"/>
        <w:autoSpaceDE/>
        <w:autoSpaceDN/>
        <w:bidi w:val="0"/>
        <w:spacing w:line="580" w:lineRule="exact"/>
        <w:ind w:firstLine="643"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整改情况：一是</w:t>
      </w:r>
      <w:r>
        <w:rPr>
          <w:rFonts w:hint="eastAsia" w:ascii="仿宋_GB2312" w:hAnsi="仿宋_GB2312" w:eastAsia="仿宋_GB2312" w:cs="仿宋_GB2312"/>
          <w:b w:val="0"/>
          <w:bCs w:val="0"/>
          <w:sz w:val="32"/>
          <w:szCs w:val="32"/>
          <w:lang w:val="en-US" w:eastAsia="zh-CN"/>
        </w:rPr>
        <w:t>认真自查清退，严格按照中央八项规定精神和我市公务接待标准程序开展公务接待。</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b w:val="0"/>
          <w:bCs w:val="0"/>
          <w:sz w:val="32"/>
          <w:szCs w:val="32"/>
          <w:lang w:val="en-US" w:eastAsia="zh-CN"/>
        </w:rPr>
        <w:t>组织全体干部职工深入学习中央八项规定精神和《郴州市党政机关国内公务接待管理实施细则》等相关财务知识，印制市委编办财务管理制度汇编，督促全体干部职工培养财务意识，熟记财务知识。</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b w:val="0"/>
          <w:bCs w:val="0"/>
          <w:sz w:val="32"/>
          <w:szCs w:val="32"/>
          <w:lang w:val="en-US" w:eastAsia="zh-CN"/>
        </w:rPr>
        <w:t>组织相关人员开展批评与自我批评。</w:t>
      </w:r>
      <w:r>
        <w:rPr>
          <w:rFonts w:hint="eastAsia" w:ascii="仿宋_GB2312" w:hAnsi="仿宋_GB2312" w:eastAsia="仿宋_GB2312" w:cs="仿宋_GB2312"/>
          <w:b/>
          <w:bCs/>
          <w:sz w:val="32"/>
          <w:szCs w:val="32"/>
          <w:lang w:val="en-US" w:eastAsia="zh-CN"/>
        </w:rPr>
        <w:t>四是</w:t>
      </w:r>
      <w:r>
        <w:rPr>
          <w:rFonts w:hint="eastAsia" w:ascii="仿宋_GB2312" w:hAnsi="仿宋_GB2312" w:eastAsia="仿宋_GB2312" w:cs="仿宋_GB2312"/>
          <w:b w:val="0"/>
          <w:bCs w:val="0"/>
          <w:sz w:val="32"/>
          <w:szCs w:val="32"/>
          <w:lang w:val="en-US" w:eastAsia="zh-CN"/>
        </w:rPr>
        <w:t>修改内控制度，进一步提高风险防控能力。对“三公经费”的审批报销严格把关，做到事前备案登记、事中把控使用标准、事后相关票据要素齐全。</w:t>
      </w:r>
    </w:p>
    <w:p>
      <w:pPr>
        <w:keepNext w:val="0"/>
        <w:keepLines w:val="0"/>
        <w:pageBreakBefore w:val="0"/>
        <w:kinsoku/>
        <w:wordWrap/>
        <w:overflowPunct/>
        <w:topLinePunct w:val="0"/>
        <w:autoSpaceDE/>
        <w:autoSpaceDN/>
        <w:bidi w:val="0"/>
        <w:spacing w:line="580" w:lineRule="exact"/>
        <w:ind w:firstLine="643" w:firstLineChars="200"/>
        <w:textAlignment w:val="auto"/>
        <w:rPr>
          <w:rFonts w:eastAsia="仿宋_GB2312"/>
          <w:bCs/>
          <w:sz w:val="32"/>
          <w:szCs w:val="32"/>
        </w:rPr>
      </w:pPr>
      <w:r>
        <w:rPr>
          <w:rFonts w:hint="eastAsia" w:eastAsia="仿宋_GB2312"/>
          <w:b/>
          <w:sz w:val="32"/>
          <w:szCs w:val="32"/>
          <w:lang w:val="en-US" w:eastAsia="zh-CN"/>
        </w:rPr>
        <w:t>9</w:t>
      </w:r>
      <w:r>
        <w:rPr>
          <w:rFonts w:hint="eastAsia" w:eastAsia="仿宋_GB2312"/>
          <w:b/>
          <w:bCs/>
          <w:sz w:val="32"/>
          <w:szCs w:val="32"/>
        </w:rPr>
        <w:t>．</w:t>
      </w:r>
      <w:r>
        <w:rPr>
          <w:rFonts w:hint="eastAsia" w:eastAsia="仿宋_GB2312"/>
          <w:b/>
          <w:sz w:val="32"/>
          <w:szCs w:val="32"/>
        </w:rPr>
        <w:t>“四风”问题仍然存在。</w:t>
      </w:r>
    </w:p>
    <w:p>
      <w:pPr>
        <w:keepNext w:val="0"/>
        <w:keepLines w:val="0"/>
        <w:pageBreakBefore w:val="0"/>
        <w:kinsoku/>
        <w:wordWrap/>
        <w:overflowPunct/>
        <w:topLinePunct w:val="0"/>
        <w:autoSpaceDE/>
        <w:autoSpaceDN/>
        <w:bidi w:val="0"/>
        <w:spacing w:line="580" w:lineRule="exact"/>
        <w:ind w:firstLine="643" w:firstLineChars="200"/>
        <w:textAlignment w:val="auto"/>
        <w:rPr>
          <w:rFonts w:eastAsia="仿宋_GB2312"/>
          <w:bCs/>
          <w:sz w:val="32"/>
          <w:szCs w:val="32"/>
        </w:rPr>
      </w:pPr>
      <w:r>
        <w:rPr>
          <w:rFonts w:hint="eastAsia" w:ascii="仿宋_GB2312" w:hAnsi="仿宋_GB2312" w:eastAsia="仿宋_GB2312" w:cs="仿宋_GB2312"/>
          <w:b/>
          <w:bCs/>
          <w:sz w:val="32"/>
          <w:szCs w:val="32"/>
          <w:lang w:val="en-US" w:eastAsia="zh-CN"/>
        </w:rPr>
        <w:t>（22）具体问题：</w:t>
      </w:r>
      <w:r>
        <w:rPr>
          <w:rFonts w:hint="eastAsia" w:eastAsia="仿宋_GB2312"/>
          <w:bCs/>
          <w:sz w:val="32"/>
          <w:szCs w:val="32"/>
        </w:rPr>
        <w:t>官僚主义作风未彻底根除。个别领导和干部存在权力机关意识较重，服务意识不强的问题。针对基层控编减编和消超整改压力大问题，对县市区和乡镇的机构编制工作指导不多。</w:t>
      </w:r>
    </w:p>
    <w:p>
      <w:pPr>
        <w:keepNext w:val="0"/>
        <w:keepLines w:val="0"/>
        <w:pageBreakBefore w:val="0"/>
        <w:numPr>
          <w:ilvl w:val="0"/>
          <w:numId w:val="0"/>
        </w:numPr>
        <w:kinsoku/>
        <w:wordWrap/>
        <w:overflowPunct/>
        <w:topLinePunct w:val="0"/>
        <w:autoSpaceDE/>
        <w:autoSpaceDN/>
        <w:bidi w:val="0"/>
        <w:adjustRightInd/>
        <w:snapToGrid/>
        <w:spacing w:line="580" w:lineRule="exact"/>
        <w:ind w:firstLine="643" w:firstLineChars="200"/>
        <w:textAlignment w:val="auto"/>
        <w:rPr>
          <w:rFonts w:hint="eastAsia" w:ascii="仿宋_GB2312" w:hAnsi="仿宋" w:eastAsia="仿宋_GB2312" w:cs="仿宋"/>
          <w:color w:val="000000"/>
          <w:sz w:val="32"/>
          <w:szCs w:val="32"/>
          <w:lang w:eastAsia="zh-CN"/>
        </w:rPr>
      </w:pPr>
      <w:r>
        <w:rPr>
          <w:rFonts w:hint="eastAsia" w:ascii="仿宋_GB2312" w:hAnsi="仿宋_GB2312" w:eastAsia="仿宋_GB2312" w:cs="仿宋_GB2312"/>
          <w:b/>
          <w:bCs/>
          <w:sz w:val="32"/>
          <w:szCs w:val="32"/>
          <w:lang w:val="en-US" w:eastAsia="zh-CN"/>
        </w:rPr>
        <w:t>整改情况：一是</w:t>
      </w:r>
      <w:r>
        <w:rPr>
          <w:rFonts w:hint="eastAsia" w:ascii="仿宋_GB2312" w:hAnsi="仿宋" w:eastAsia="仿宋_GB2312" w:cs="仿宋"/>
          <w:color w:val="000000"/>
          <w:sz w:val="32"/>
          <w:szCs w:val="32"/>
          <w:lang w:eastAsia="zh-CN"/>
        </w:rPr>
        <w:t>积极推行阳光服务、热情服务、廉洁服务，结合“不忘初心、牢记使命”主题教育活动，</w:t>
      </w:r>
      <w:r>
        <w:rPr>
          <w:rFonts w:hint="default" w:ascii="Times New Roman" w:hAnsi="Times New Roman" w:eastAsia="仿宋_GB2312" w:cs="Times New Roman"/>
          <w:sz w:val="32"/>
          <w:szCs w:val="32"/>
        </w:rPr>
        <w:t>深入基层开展调查研究，形成高质量调研报告</w:t>
      </w:r>
      <w:r>
        <w:rPr>
          <w:rFonts w:hint="eastAsia" w:ascii="Times New Roman" w:hAnsi="Times New Roman" w:eastAsia="仿宋_GB2312" w:cs="Times New Roman"/>
          <w:sz w:val="32"/>
          <w:szCs w:val="32"/>
          <w:lang w:val="en-US" w:eastAsia="zh-CN"/>
        </w:rPr>
        <w:t>5篇</w:t>
      </w:r>
      <w:r>
        <w:rPr>
          <w:rFonts w:hint="eastAsia" w:ascii="Times New Roman" w:hAnsi="Times New Roman" w:eastAsia="仿宋_GB2312" w:cs="Times New Roman"/>
          <w:sz w:val="32"/>
          <w:szCs w:val="32"/>
          <w:lang w:eastAsia="zh-CN"/>
        </w:rPr>
        <w:t>。</w:t>
      </w:r>
      <w:r>
        <w:rPr>
          <w:rFonts w:hint="eastAsia" w:ascii="仿宋_GB2312" w:hAnsi="仿宋_GB2312" w:eastAsia="仿宋_GB2312" w:cs="仿宋_GB2312"/>
          <w:b/>
          <w:bCs/>
          <w:sz w:val="32"/>
          <w:szCs w:val="32"/>
          <w:lang w:val="en-US" w:eastAsia="zh-CN"/>
        </w:rPr>
        <w:t>二是</w:t>
      </w:r>
      <w:r>
        <w:rPr>
          <w:rFonts w:hint="eastAsia" w:ascii="仿宋_GB2312" w:hAnsi="仿宋" w:eastAsia="仿宋_GB2312" w:cs="仿宋"/>
          <w:color w:val="000000"/>
          <w:sz w:val="32"/>
          <w:szCs w:val="32"/>
          <w:lang w:eastAsia="zh-CN"/>
        </w:rPr>
        <w:t>加强对县市区的工作指导，采取电话、网络沟通和当面交流等多种形式，对县市区委编办在工作上遇到的难题进行分析解答和政策指</w:t>
      </w:r>
      <w:r>
        <w:rPr>
          <w:rFonts w:hint="eastAsia" w:ascii="仿宋_GB2312" w:hAnsi="仿宋" w:eastAsia="仿宋_GB2312" w:cs="仿宋"/>
          <w:b w:val="0"/>
          <w:bCs w:val="0"/>
          <w:color w:val="000000"/>
          <w:sz w:val="32"/>
          <w:szCs w:val="32"/>
          <w:lang w:eastAsia="zh-CN"/>
        </w:rPr>
        <w:t>导</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三是</w:t>
      </w:r>
      <w:r>
        <w:rPr>
          <w:rFonts w:hint="eastAsia" w:ascii="仿宋_GB2312" w:hAnsi="仿宋" w:eastAsia="仿宋_GB2312" w:cs="仿宋"/>
          <w:color w:val="000000"/>
          <w:sz w:val="32"/>
          <w:szCs w:val="32"/>
          <w:lang w:eastAsia="zh-CN"/>
        </w:rPr>
        <w:t>实行消超工作进度季报制，对县市区消超情况进行分析研判和督促指导。</w:t>
      </w:r>
    </w:p>
    <w:p>
      <w:pPr>
        <w:keepNext w:val="0"/>
        <w:keepLines w:val="0"/>
        <w:pageBreakBefore w:val="0"/>
        <w:kinsoku/>
        <w:wordWrap/>
        <w:overflowPunct/>
        <w:topLinePunct w:val="0"/>
        <w:autoSpaceDE/>
        <w:autoSpaceDN/>
        <w:bidi w:val="0"/>
        <w:spacing w:line="580" w:lineRule="exact"/>
        <w:ind w:firstLine="643" w:firstLineChars="200"/>
        <w:textAlignment w:val="auto"/>
        <w:rPr>
          <w:rFonts w:hint="eastAsia" w:eastAsia="楷体_GB2312"/>
          <w:b/>
          <w:bCs/>
          <w:sz w:val="32"/>
          <w:szCs w:val="32"/>
        </w:rPr>
      </w:pPr>
      <w:r>
        <w:rPr>
          <w:rFonts w:hint="eastAsia" w:eastAsia="楷体_GB2312"/>
          <w:b/>
          <w:bCs/>
          <w:sz w:val="32"/>
          <w:szCs w:val="32"/>
        </w:rPr>
        <w:t>（五）纪律建设不严格，财务管理不规范</w:t>
      </w:r>
    </w:p>
    <w:p>
      <w:pPr>
        <w:keepNext w:val="0"/>
        <w:keepLines w:val="0"/>
        <w:pageBreakBefore w:val="0"/>
        <w:kinsoku/>
        <w:wordWrap/>
        <w:overflowPunct/>
        <w:topLinePunct w:val="0"/>
        <w:autoSpaceDE/>
        <w:autoSpaceDN/>
        <w:bidi w:val="0"/>
        <w:spacing w:line="580" w:lineRule="exact"/>
        <w:ind w:firstLine="643" w:firstLineChars="200"/>
        <w:textAlignment w:val="auto"/>
        <w:rPr>
          <w:rFonts w:eastAsia="仿宋_GB2312"/>
          <w:b/>
          <w:sz w:val="32"/>
          <w:szCs w:val="32"/>
        </w:rPr>
      </w:pPr>
      <w:r>
        <w:rPr>
          <w:rFonts w:hint="eastAsia" w:eastAsia="仿宋_GB2312"/>
          <w:b/>
          <w:sz w:val="32"/>
          <w:szCs w:val="32"/>
          <w:lang w:val="en-US" w:eastAsia="zh-CN"/>
        </w:rPr>
        <w:t>10</w:t>
      </w:r>
      <w:r>
        <w:rPr>
          <w:rFonts w:hint="eastAsia" w:eastAsia="仿宋_GB2312"/>
          <w:b/>
          <w:bCs/>
          <w:sz w:val="32"/>
          <w:szCs w:val="32"/>
        </w:rPr>
        <w:t>．</w:t>
      </w:r>
      <w:r>
        <w:rPr>
          <w:rFonts w:hint="eastAsia" w:eastAsia="仿宋_GB2312"/>
          <w:b/>
          <w:sz w:val="32"/>
          <w:szCs w:val="32"/>
        </w:rPr>
        <w:t>主体责任落实不到位。</w:t>
      </w:r>
    </w:p>
    <w:p>
      <w:pPr>
        <w:keepNext w:val="0"/>
        <w:keepLines w:val="0"/>
        <w:pageBreakBefore w:val="0"/>
        <w:kinsoku/>
        <w:wordWrap/>
        <w:overflowPunct/>
        <w:topLinePunct w:val="0"/>
        <w:autoSpaceDE/>
        <w:autoSpaceDN/>
        <w:bidi w:val="0"/>
        <w:spacing w:line="580" w:lineRule="exact"/>
        <w:ind w:firstLine="643" w:firstLineChars="200"/>
        <w:textAlignment w:val="auto"/>
        <w:rPr>
          <w:rFonts w:eastAsia="仿宋_GB2312"/>
          <w:sz w:val="32"/>
          <w:szCs w:val="32"/>
        </w:rPr>
      </w:pPr>
      <w:r>
        <w:rPr>
          <w:rFonts w:hint="eastAsia" w:eastAsia="仿宋_GB2312"/>
          <w:b/>
          <w:sz w:val="32"/>
          <w:szCs w:val="32"/>
          <w:lang w:eastAsia="zh-CN"/>
        </w:rPr>
        <w:t>（</w:t>
      </w:r>
      <w:r>
        <w:rPr>
          <w:rFonts w:hint="eastAsia" w:eastAsia="仿宋_GB2312"/>
          <w:b/>
          <w:sz w:val="32"/>
          <w:szCs w:val="32"/>
          <w:lang w:val="en-US" w:eastAsia="zh-CN"/>
        </w:rPr>
        <w:t>23</w:t>
      </w:r>
      <w:r>
        <w:rPr>
          <w:rFonts w:hint="eastAsia" w:eastAsia="仿宋_GB2312"/>
          <w:b/>
          <w:sz w:val="32"/>
          <w:szCs w:val="32"/>
          <w:lang w:eastAsia="zh-CN"/>
        </w:rPr>
        <w:t>）具体问题</w:t>
      </w:r>
      <w:r>
        <w:rPr>
          <w:rFonts w:hint="eastAsia" w:eastAsia="仿宋_GB2312"/>
          <w:b/>
          <w:sz w:val="32"/>
          <w:szCs w:val="32"/>
          <w:lang w:val="en-US" w:eastAsia="zh-CN"/>
        </w:rPr>
        <w:t>：</w:t>
      </w:r>
      <w:r>
        <w:rPr>
          <w:rFonts w:hint="eastAsia" w:eastAsia="仿宋_GB2312"/>
          <w:sz w:val="32"/>
          <w:szCs w:val="32"/>
        </w:rPr>
        <w:t>主体责任意识和一岗双责意识不强，没有真正把党风廉政建设与业务工作同部署、同安排、同落实、同检查，廉政谈话方式简单，谈话内容缺乏针对性。廉政风险防控不深入，未针对全市机关和事业单位的机构设置、人员编制和职数调整等环节，建立健全廉政风险防控机制，强化事前事中控制与监督工作。</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sz w:val="32"/>
          <w:szCs w:val="32"/>
        </w:rPr>
      </w:pPr>
      <w:r>
        <w:rPr>
          <w:rFonts w:hint="eastAsia" w:eastAsia="仿宋_GB2312"/>
          <w:b/>
          <w:sz w:val="32"/>
          <w:szCs w:val="32"/>
        </w:rPr>
        <w:t>整改</w:t>
      </w:r>
      <w:r>
        <w:rPr>
          <w:rFonts w:hint="eastAsia" w:eastAsia="仿宋_GB2312"/>
          <w:b/>
          <w:sz w:val="32"/>
          <w:szCs w:val="32"/>
          <w:lang w:eastAsia="zh-CN"/>
        </w:rPr>
        <w:t>情况：</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b w:val="0"/>
          <w:bCs w:val="0"/>
          <w:sz w:val="32"/>
          <w:szCs w:val="32"/>
          <w:lang w:val="en-US" w:eastAsia="zh-CN"/>
        </w:rPr>
        <w:t>开展廉政教育，增强廉洁意识。</w:t>
      </w:r>
      <w:r>
        <w:rPr>
          <w:rFonts w:hint="default" w:ascii="Times New Roman" w:hAnsi="Times New Roman" w:eastAsia="仿宋_GB2312" w:cs="Times New Roman"/>
          <w:sz w:val="32"/>
          <w:szCs w:val="32"/>
          <w:lang w:eastAsia="zh-CN"/>
        </w:rPr>
        <w:t>组织学习中央、省、市纪委全会精神和腐败问题典型案件通报等会议文件精神</w:t>
      </w:r>
      <w:r>
        <w:rPr>
          <w:rFonts w:hint="eastAsia" w:ascii="仿宋_GB2312" w:hAnsi="仿宋_GB2312" w:eastAsia="仿宋_GB2312" w:cs="仿宋_GB2312"/>
          <w:b w:val="0"/>
          <w:bCs w:val="0"/>
          <w:sz w:val="32"/>
          <w:szCs w:val="32"/>
          <w:lang w:val="en-US" w:eastAsia="zh-CN"/>
        </w:rPr>
        <w:t>，将其纳入办理论学习中心组理论学习和党员教育、干部培训的重要内容；组织开展革命传统教育和警示教育，开展</w:t>
      </w:r>
      <w:r>
        <w:rPr>
          <w:rFonts w:hint="eastAsia" w:ascii="仿宋_GB2312" w:hAnsi="仿宋_GB2312" w:eastAsia="仿宋_GB2312" w:cs="仿宋_GB2312"/>
          <w:sz w:val="32"/>
          <w:szCs w:val="32"/>
          <w:lang w:eastAsia="zh-CN"/>
        </w:rPr>
        <w:t>向力力、刘志伟</w:t>
      </w:r>
      <w:r>
        <w:rPr>
          <w:rFonts w:hint="eastAsia" w:ascii="仿宋_GB2312" w:hAnsi="仿宋_GB2312" w:eastAsia="仿宋_GB2312" w:cs="仿宋_GB2312"/>
          <w:sz w:val="32"/>
          <w:szCs w:val="32"/>
        </w:rPr>
        <w:t>违法违纪案例</w:t>
      </w:r>
      <w:r>
        <w:rPr>
          <w:rFonts w:hint="eastAsia" w:ascii="仿宋_GB2312" w:hAnsi="仿宋_GB2312" w:eastAsia="仿宋_GB2312" w:cs="仿宋_GB2312"/>
          <w:sz w:val="32"/>
          <w:szCs w:val="32"/>
          <w:lang w:eastAsia="zh-CN"/>
        </w:rPr>
        <w:t>以案促改工作</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lang w:val="en-US" w:eastAsia="zh-CN"/>
        </w:rPr>
        <w:t>二是</w:t>
      </w:r>
      <w:r>
        <w:rPr>
          <w:rFonts w:hint="default" w:ascii="Times New Roman" w:hAnsi="Times New Roman" w:eastAsia="仿宋_GB2312" w:cs="Times New Roman"/>
          <w:sz w:val="32"/>
          <w:szCs w:val="32"/>
          <w:lang w:eastAsia="zh-CN"/>
        </w:rPr>
        <w:t>开展“正确用权”研讨</w:t>
      </w:r>
      <w:r>
        <w:rPr>
          <w:rFonts w:hint="eastAsia" w:ascii="Times New Roman" w:hAnsi="Times New Roman" w:eastAsia="仿宋_GB2312" w:cs="Times New Roman"/>
          <w:sz w:val="32"/>
          <w:szCs w:val="32"/>
          <w:lang w:eastAsia="zh-CN"/>
        </w:rPr>
        <w:t>和</w:t>
      </w:r>
      <w:r>
        <w:rPr>
          <w:rFonts w:hint="eastAsia" w:ascii="仿宋_GB2312" w:hAnsi="仿宋_GB2312" w:eastAsia="仿宋_GB2312" w:cs="仿宋_GB2312"/>
          <w:sz w:val="32"/>
          <w:szCs w:val="32"/>
        </w:rPr>
        <w:t>“治漏”行动，</w:t>
      </w:r>
      <w:r>
        <w:rPr>
          <w:rFonts w:hint="default" w:ascii="Times New Roman" w:hAnsi="Times New Roman" w:eastAsia="仿宋_GB2312" w:cs="Times New Roman"/>
          <w:sz w:val="32"/>
          <w:szCs w:val="32"/>
        </w:rPr>
        <w:t>认真履行“一岗双责”，严格落实中央八项规定及实施细则，</w:t>
      </w:r>
      <w:r>
        <w:rPr>
          <w:rFonts w:hint="default" w:ascii="Times New Roman" w:hAnsi="Times New Roman" w:eastAsia="仿宋_GB2312" w:cs="Times New Roman"/>
          <w:sz w:val="32"/>
          <w:szCs w:val="32"/>
          <w:lang w:eastAsia="zh-CN"/>
        </w:rPr>
        <w:t>开展集中整治形式主义官僚主义工作。</w:t>
      </w:r>
      <w:r>
        <w:rPr>
          <w:rFonts w:hint="eastAsia" w:ascii="仿宋_GB2312" w:hAnsi="仿宋_GB2312" w:eastAsia="仿宋_GB2312" w:cs="仿宋_GB2312"/>
          <w:b/>
          <w:bCs/>
          <w:sz w:val="32"/>
          <w:szCs w:val="32"/>
          <w:lang w:val="en-US" w:eastAsia="zh-CN"/>
        </w:rPr>
        <w:t>三是</w:t>
      </w:r>
      <w:r>
        <w:rPr>
          <w:rFonts w:hint="eastAsia" w:ascii="Times New Roman" w:hAnsi="Times New Roman" w:eastAsia="仿宋_GB2312" w:cs="Times New Roman"/>
          <w:sz w:val="32"/>
          <w:szCs w:val="32"/>
          <w:lang w:eastAsia="zh-CN"/>
        </w:rPr>
        <w:t>抓牢主体责任，落实一岗双责。定期专题研究党风廉政建设工作，</w:t>
      </w:r>
      <w:r>
        <w:rPr>
          <w:rFonts w:hint="eastAsia" w:ascii="仿宋_GB2312" w:hAnsi="仿宋_GB2312" w:eastAsia="仿宋_GB2312" w:cs="仿宋_GB2312"/>
          <w:sz w:val="32"/>
          <w:szCs w:val="32"/>
        </w:rPr>
        <w:t>严格执行《市委编办领导班子成员党风廉政建设职责分工》</w:t>
      </w:r>
      <w:r>
        <w:rPr>
          <w:rFonts w:hint="eastAsia" w:ascii="仿宋_GB2312" w:hAnsi="仿宋" w:eastAsia="仿宋_GB2312" w:cs="仿宋"/>
          <w:color w:val="000000"/>
          <w:sz w:val="32"/>
          <w:szCs w:val="32"/>
        </w:rPr>
        <w:t>。</w:t>
      </w:r>
      <w:r>
        <w:rPr>
          <w:rFonts w:hint="eastAsia" w:ascii="仿宋_GB2312" w:hAnsi="仿宋_GB2312" w:eastAsia="仿宋_GB2312" w:cs="仿宋_GB2312"/>
          <w:sz w:val="32"/>
          <w:szCs w:val="32"/>
        </w:rPr>
        <w:t>针对全市机关和事业单位的机构设置、人员编制和职数调整等环节，建立健全廉政风险防控机制，强化事前事中控制与监督工作</w:t>
      </w:r>
      <w:r>
        <w:rPr>
          <w:rFonts w:hint="eastAsia" w:ascii="仿宋_GB2312" w:hAnsi="仿宋" w:eastAsia="仿宋_GB2312" w:cs="仿宋"/>
          <w:color w:val="000000"/>
          <w:sz w:val="32"/>
          <w:szCs w:val="32"/>
        </w:rPr>
        <w:t>，从源头上上筑牢反腐倡廉防线。</w:t>
      </w:r>
      <w:r>
        <w:rPr>
          <w:rFonts w:hint="eastAsia" w:ascii="Times New Roman" w:hAnsi="Times New Roman" w:eastAsia="仿宋_GB2312" w:cs="Times New Roman"/>
          <w:sz w:val="32"/>
          <w:szCs w:val="32"/>
          <w:lang w:eastAsia="zh-CN"/>
        </w:rPr>
        <w:t>定期进行谈话提醒，</w:t>
      </w:r>
      <w:r>
        <w:rPr>
          <w:rFonts w:hint="default" w:ascii="Times New Roman" w:hAnsi="Times New Roman" w:eastAsia="仿宋_GB2312" w:cs="Times New Roman"/>
          <w:sz w:val="32"/>
          <w:szCs w:val="32"/>
        </w:rPr>
        <w:t>加强重点岗位和风险点防控，切实维护良好政治生态。</w:t>
      </w:r>
      <w:r>
        <w:rPr>
          <w:rFonts w:hint="eastAsia" w:ascii="仿宋_GB2312" w:hAnsi="仿宋_GB2312" w:eastAsia="仿宋_GB2312" w:cs="仿宋_GB2312"/>
          <w:sz w:val="32"/>
          <w:szCs w:val="32"/>
        </w:rPr>
        <w:t>提高廉政谈话的具体针对性，既有咬耳扯袖，也有红脸出汗，做到防微杜渐，警钟长鸣。</w:t>
      </w:r>
    </w:p>
    <w:p>
      <w:pPr>
        <w:keepNext w:val="0"/>
        <w:keepLines w:val="0"/>
        <w:pageBreakBefore w:val="0"/>
        <w:kinsoku/>
        <w:wordWrap/>
        <w:overflowPunct/>
        <w:topLinePunct w:val="0"/>
        <w:autoSpaceDE/>
        <w:autoSpaceDN/>
        <w:bidi w:val="0"/>
        <w:spacing w:line="580" w:lineRule="exact"/>
        <w:ind w:firstLine="643" w:firstLineChars="200"/>
        <w:textAlignment w:val="auto"/>
        <w:rPr>
          <w:rFonts w:eastAsia="仿宋_GB2312"/>
          <w:b/>
          <w:sz w:val="32"/>
          <w:szCs w:val="32"/>
        </w:rPr>
      </w:pPr>
      <w:r>
        <w:rPr>
          <w:rFonts w:hint="eastAsia" w:eastAsia="仿宋_GB2312"/>
          <w:b/>
          <w:sz w:val="32"/>
          <w:szCs w:val="32"/>
          <w:lang w:val="en-US" w:eastAsia="zh-CN"/>
        </w:rPr>
        <w:t>11</w:t>
      </w:r>
      <w:r>
        <w:rPr>
          <w:rFonts w:hint="eastAsia" w:eastAsia="仿宋_GB2312"/>
          <w:b/>
          <w:bCs/>
          <w:sz w:val="32"/>
          <w:szCs w:val="32"/>
        </w:rPr>
        <w:t>．</w:t>
      </w:r>
      <w:r>
        <w:rPr>
          <w:rFonts w:hint="eastAsia" w:eastAsia="仿宋_GB2312"/>
          <w:b/>
          <w:sz w:val="32"/>
          <w:szCs w:val="32"/>
        </w:rPr>
        <w:t>财务管理不规范。</w:t>
      </w:r>
    </w:p>
    <w:p>
      <w:pPr>
        <w:keepNext w:val="0"/>
        <w:keepLines w:val="0"/>
        <w:pageBreakBefore w:val="0"/>
        <w:numPr>
          <w:ilvl w:val="0"/>
          <w:numId w:val="0"/>
        </w:numPr>
        <w:kinsoku/>
        <w:wordWrap/>
        <w:overflowPunct/>
        <w:topLinePunct w:val="0"/>
        <w:autoSpaceDE/>
        <w:autoSpaceDN/>
        <w:bidi w:val="0"/>
        <w:spacing w:line="580" w:lineRule="exact"/>
        <w:ind w:firstLine="643" w:firstLineChars="200"/>
        <w:textAlignment w:val="auto"/>
        <w:rPr>
          <w:rFonts w:hint="eastAsia" w:eastAsia="仿宋_GB2312"/>
          <w:sz w:val="32"/>
          <w:szCs w:val="32"/>
        </w:rPr>
      </w:pPr>
      <w:r>
        <w:rPr>
          <w:rFonts w:hint="eastAsia" w:eastAsia="仿宋_GB2312"/>
          <w:b/>
          <w:sz w:val="32"/>
          <w:szCs w:val="32"/>
          <w:lang w:eastAsia="zh-CN"/>
        </w:rPr>
        <w:t>（</w:t>
      </w:r>
      <w:r>
        <w:rPr>
          <w:rFonts w:hint="eastAsia" w:eastAsia="仿宋_GB2312"/>
          <w:b/>
          <w:sz w:val="32"/>
          <w:szCs w:val="32"/>
          <w:lang w:val="en-US" w:eastAsia="zh-CN"/>
        </w:rPr>
        <w:t>24</w:t>
      </w:r>
      <w:r>
        <w:rPr>
          <w:rFonts w:hint="eastAsia" w:eastAsia="仿宋_GB2312"/>
          <w:b/>
          <w:sz w:val="32"/>
          <w:szCs w:val="32"/>
          <w:lang w:eastAsia="zh-CN"/>
        </w:rPr>
        <w:t>）具体问题：</w:t>
      </w:r>
      <w:r>
        <w:rPr>
          <w:rFonts w:hint="eastAsia" w:eastAsia="仿宋_GB2312"/>
          <w:sz w:val="32"/>
          <w:szCs w:val="32"/>
        </w:rPr>
        <w:t>公款垫付应由个人负担的费用。</w:t>
      </w:r>
    </w:p>
    <w:p>
      <w:pPr>
        <w:keepNext w:val="0"/>
        <w:keepLines w:val="0"/>
        <w:pageBreakBefore w:val="0"/>
        <w:numPr>
          <w:ilvl w:val="0"/>
          <w:numId w:val="0"/>
        </w:numPr>
        <w:kinsoku/>
        <w:wordWrap/>
        <w:overflowPunct/>
        <w:topLinePunct w:val="0"/>
        <w:autoSpaceDE/>
        <w:autoSpaceDN/>
        <w:bidi w:val="0"/>
        <w:spacing w:line="580" w:lineRule="exact"/>
        <w:ind w:firstLine="643" w:firstLineChars="200"/>
        <w:textAlignment w:val="auto"/>
        <w:rPr>
          <w:rFonts w:hint="eastAsia" w:eastAsia="仿宋_GB2312" w:cs="Times New Roman"/>
          <w:sz w:val="32"/>
          <w:szCs w:val="32"/>
          <w:lang w:val="en-US" w:eastAsia="zh-CN"/>
        </w:rPr>
      </w:pPr>
      <w:r>
        <w:rPr>
          <w:rFonts w:hint="eastAsia" w:eastAsia="仿宋_GB2312"/>
          <w:b/>
          <w:sz w:val="32"/>
          <w:szCs w:val="32"/>
          <w:lang w:eastAsia="zh-CN"/>
        </w:rPr>
        <w:t>整改情况：一是</w:t>
      </w:r>
      <w:r>
        <w:rPr>
          <w:rFonts w:hint="eastAsia" w:ascii="仿宋_GB2312" w:hAnsi="仿宋_GB2312" w:eastAsia="仿宋_GB2312" w:cs="仿宋_GB2312"/>
          <w:b w:val="0"/>
          <w:bCs w:val="0"/>
          <w:sz w:val="32"/>
          <w:szCs w:val="32"/>
          <w:lang w:val="en-US" w:eastAsia="zh-CN"/>
        </w:rPr>
        <w:t>组</w:t>
      </w:r>
      <w:r>
        <w:rPr>
          <w:rFonts w:hint="eastAsia" w:ascii="Times New Roman" w:hAnsi="Times New Roman" w:eastAsia="仿宋_GB2312" w:cs="Times New Roman"/>
          <w:b w:val="0"/>
          <w:bCs w:val="0"/>
          <w:sz w:val="32"/>
          <w:szCs w:val="32"/>
          <w:lang w:eastAsia="zh-CN"/>
        </w:rPr>
        <w:t>织</w:t>
      </w:r>
      <w:r>
        <w:rPr>
          <w:rFonts w:hint="eastAsia" w:ascii="Times New Roman" w:hAnsi="Times New Roman" w:eastAsia="仿宋_GB2312" w:cs="Times New Roman"/>
          <w:sz w:val="32"/>
          <w:szCs w:val="32"/>
          <w:lang w:eastAsia="zh-CN"/>
        </w:rPr>
        <w:t>全体干部职工学习五险一金参保、缴费相关政策，对缴费基数申报的程序、申报依据进行详细讲解。</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b w:val="0"/>
          <w:bCs w:val="0"/>
          <w:sz w:val="32"/>
          <w:szCs w:val="32"/>
          <w:lang w:val="en-US" w:eastAsia="zh-CN"/>
        </w:rPr>
        <w:t>将单位垫付个人社保款项逐人足额收缴存入市财政国库账户。</w:t>
      </w:r>
      <w:r>
        <w:rPr>
          <w:rFonts w:hint="eastAsia" w:ascii="仿宋_GB2312" w:hAnsi="仿宋_GB2312" w:eastAsia="仿宋_GB2312" w:cs="仿宋_GB2312"/>
          <w:b/>
          <w:bCs/>
          <w:sz w:val="32"/>
          <w:szCs w:val="32"/>
          <w:lang w:val="en-US" w:eastAsia="zh-CN"/>
        </w:rPr>
        <w:t>三是</w:t>
      </w:r>
      <w:r>
        <w:rPr>
          <w:rFonts w:hint="eastAsia" w:eastAsia="仿宋_GB2312" w:cs="Times New Roman"/>
          <w:sz w:val="32"/>
          <w:szCs w:val="32"/>
          <w:lang w:val="en-US" w:eastAsia="zh-CN"/>
        </w:rPr>
        <w:t>组织相关人员开展业务知识学习研讨，就五险一金保费扣缴问题进行自我批评，制定年度汇总核对机制，确保每年缴费金额与扣缴金额一致。</w:t>
      </w:r>
    </w:p>
    <w:p>
      <w:pPr>
        <w:keepNext w:val="0"/>
        <w:keepLines w:val="0"/>
        <w:pageBreakBefore w:val="0"/>
        <w:kinsoku/>
        <w:wordWrap/>
        <w:overflowPunct/>
        <w:topLinePunct w:val="0"/>
        <w:autoSpaceDE/>
        <w:autoSpaceDN/>
        <w:bidi w:val="0"/>
        <w:spacing w:line="580" w:lineRule="exact"/>
        <w:ind w:firstLine="643" w:firstLineChars="200"/>
        <w:textAlignment w:val="auto"/>
        <w:rPr>
          <w:rFonts w:eastAsia="仿宋_GB2312"/>
          <w:sz w:val="32"/>
          <w:szCs w:val="32"/>
        </w:rPr>
      </w:pPr>
      <w:r>
        <w:rPr>
          <w:rFonts w:hint="eastAsia" w:eastAsia="仿宋_GB2312"/>
          <w:b/>
          <w:sz w:val="32"/>
          <w:szCs w:val="32"/>
          <w:lang w:eastAsia="zh-CN"/>
        </w:rPr>
        <w:t>（</w:t>
      </w:r>
      <w:r>
        <w:rPr>
          <w:rFonts w:hint="eastAsia" w:eastAsia="仿宋_GB2312"/>
          <w:b/>
          <w:sz w:val="32"/>
          <w:szCs w:val="32"/>
          <w:lang w:val="en-US" w:eastAsia="zh-CN"/>
        </w:rPr>
        <w:t>25</w:t>
      </w:r>
      <w:r>
        <w:rPr>
          <w:rFonts w:hint="eastAsia" w:eastAsia="仿宋_GB2312"/>
          <w:b/>
          <w:sz w:val="32"/>
          <w:szCs w:val="32"/>
          <w:lang w:eastAsia="zh-CN"/>
        </w:rPr>
        <w:t>）具体问题</w:t>
      </w:r>
      <w:r>
        <w:rPr>
          <w:rFonts w:hint="eastAsia" w:eastAsia="仿宋_GB2312"/>
          <w:b/>
          <w:sz w:val="32"/>
          <w:szCs w:val="32"/>
          <w:lang w:val="en-US" w:eastAsia="zh-CN"/>
        </w:rPr>
        <w:t>：</w:t>
      </w:r>
      <w:r>
        <w:rPr>
          <w:rFonts w:hint="eastAsia" w:eastAsia="仿宋_GB2312"/>
          <w:sz w:val="32"/>
          <w:szCs w:val="32"/>
        </w:rPr>
        <w:t>财务制度执行不严格。</w:t>
      </w:r>
    </w:p>
    <w:p>
      <w:pPr>
        <w:keepNext w:val="0"/>
        <w:keepLines w:val="0"/>
        <w:pageBreakBefore w:val="0"/>
        <w:numPr>
          <w:ilvl w:val="0"/>
          <w:numId w:val="0"/>
        </w:numPr>
        <w:kinsoku/>
        <w:wordWrap/>
        <w:overflowPunct/>
        <w:topLinePunct w:val="0"/>
        <w:autoSpaceDE/>
        <w:autoSpaceDN/>
        <w:bidi w:val="0"/>
        <w:spacing w:line="580" w:lineRule="exact"/>
        <w:ind w:firstLine="643" w:firstLineChars="200"/>
        <w:textAlignment w:val="auto"/>
        <w:rPr>
          <w:rFonts w:hint="eastAsia" w:ascii="仿宋_GB2312" w:hAnsi="仿宋_GB2312" w:eastAsia="仿宋_GB2312" w:cs="仿宋_GB2312"/>
          <w:b w:val="0"/>
          <w:bCs w:val="0"/>
          <w:sz w:val="32"/>
          <w:szCs w:val="32"/>
          <w:lang w:val="en-US" w:eastAsia="zh-CN"/>
        </w:rPr>
      </w:pPr>
      <w:r>
        <w:rPr>
          <w:rFonts w:hint="eastAsia" w:eastAsia="仿宋_GB2312"/>
          <w:b/>
          <w:sz w:val="32"/>
          <w:szCs w:val="32"/>
        </w:rPr>
        <w:t>整改</w:t>
      </w:r>
      <w:r>
        <w:rPr>
          <w:rFonts w:hint="eastAsia" w:eastAsia="仿宋_GB2312"/>
          <w:b/>
          <w:sz w:val="32"/>
          <w:szCs w:val="32"/>
          <w:lang w:eastAsia="zh-CN"/>
        </w:rPr>
        <w:t>情况：一是</w:t>
      </w:r>
      <w:r>
        <w:rPr>
          <w:rFonts w:hint="eastAsia" w:ascii="仿宋_GB2312" w:hAnsi="仿宋_GB2312" w:eastAsia="仿宋_GB2312" w:cs="仿宋_GB2312"/>
          <w:b w:val="0"/>
          <w:bCs w:val="0"/>
          <w:sz w:val="32"/>
          <w:szCs w:val="32"/>
          <w:lang w:val="en-US" w:eastAsia="zh-CN"/>
        </w:rPr>
        <w:t>组织学习《郴州市市直机关差旅费管理办法》等相关财务知识，强化干部职工对财务票据核报资料完整性、及时性、合理性、合规性规定的认识。</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b w:val="0"/>
          <w:bCs w:val="0"/>
          <w:sz w:val="32"/>
          <w:szCs w:val="32"/>
          <w:lang w:val="en-US" w:eastAsia="zh-CN"/>
        </w:rPr>
        <w:t>编辑《郴州市委编办财务管理制度汇编》，全体干部职工人手一本，确保应知应会</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b w:val="0"/>
          <w:bCs w:val="0"/>
          <w:sz w:val="32"/>
          <w:szCs w:val="32"/>
          <w:lang w:val="en-US" w:eastAsia="zh-CN"/>
        </w:rPr>
        <w:t>完善内控制度，严格审批报账流程，规范开支管理，强化监督管理。</w:t>
      </w:r>
    </w:p>
    <w:p>
      <w:pPr>
        <w:keepNext w:val="0"/>
        <w:keepLines w:val="0"/>
        <w:pageBreakBefore w:val="0"/>
        <w:numPr>
          <w:ilvl w:val="0"/>
          <w:numId w:val="0"/>
        </w:numPr>
        <w:kinsoku/>
        <w:wordWrap/>
        <w:overflowPunct/>
        <w:topLinePunct w:val="0"/>
        <w:autoSpaceDE/>
        <w:autoSpaceDN/>
        <w:bidi w:val="0"/>
        <w:spacing w:line="580" w:lineRule="exact"/>
        <w:ind w:firstLine="643" w:firstLineChars="200"/>
        <w:textAlignment w:val="auto"/>
        <w:rPr>
          <w:rFonts w:hint="eastAsia" w:eastAsia="仿宋_GB2312"/>
          <w:sz w:val="32"/>
          <w:szCs w:val="32"/>
        </w:rPr>
      </w:pPr>
      <w:r>
        <w:rPr>
          <w:rFonts w:hint="eastAsia" w:eastAsia="仿宋_GB2312"/>
          <w:b/>
          <w:sz w:val="32"/>
          <w:szCs w:val="32"/>
          <w:lang w:eastAsia="zh-CN"/>
        </w:rPr>
        <w:t>（</w:t>
      </w:r>
      <w:r>
        <w:rPr>
          <w:rFonts w:hint="eastAsia" w:eastAsia="仿宋_GB2312"/>
          <w:b/>
          <w:sz w:val="32"/>
          <w:szCs w:val="32"/>
          <w:lang w:val="en-US" w:eastAsia="zh-CN"/>
        </w:rPr>
        <w:t>26</w:t>
      </w:r>
      <w:r>
        <w:rPr>
          <w:rFonts w:hint="eastAsia" w:eastAsia="仿宋_GB2312"/>
          <w:b/>
          <w:sz w:val="32"/>
          <w:szCs w:val="32"/>
          <w:lang w:eastAsia="zh-CN"/>
        </w:rPr>
        <w:t>）具体问题</w:t>
      </w:r>
      <w:r>
        <w:rPr>
          <w:rFonts w:hint="eastAsia" w:eastAsia="仿宋_GB2312"/>
          <w:b/>
          <w:sz w:val="32"/>
          <w:szCs w:val="32"/>
          <w:lang w:val="en-US" w:eastAsia="zh-CN"/>
        </w:rPr>
        <w:t>：</w:t>
      </w:r>
      <w:r>
        <w:rPr>
          <w:rFonts w:hint="eastAsia" w:eastAsia="仿宋_GB2312"/>
          <w:sz w:val="32"/>
          <w:szCs w:val="32"/>
        </w:rPr>
        <w:t>固定资产管理不严格。</w:t>
      </w:r>
    </w:p>
    <w:p>
      <w:pPr>
        <w:keepNext w:val="0"/>
        <w:keepLines w:val="0"/>
        <w:pageBreakBefore w:val="0"/>
        <w:numPr>
          <w:ilvl w:val="0"/>
          <w:numId w:val="0"/>
        </w:numPr>
        <w:kinsoku/>
        <w:wordWrap/>
        <w:overflowPunct/>
        <w:topLinePunct w:val="0"/>
        <w:autoSpaceDE/>
        <w:autoSpaceDN/>
        <w:bidi w:val="0"/>
        <w:spacing w:line="580" w:lineRule="exact"/>
        <w:ind w:firstLine="643" w:firstLineChars="200"/>
        <w:textAlignment w:val="auto"/>
        <w:rPr>
          <w:rFonts w:hint="default" w:ascii="Times New Roman" w:hAnsi="Times New Roman" w:eastAsia="仿宋_GB2312" w:cs="Times New Roman"/>
          <w:b w:val="0"/>
          <w:bCs w:val="0"/>
          <w:color w:val="auto"/>
          <w:kern w:val="2"/>
          <w:sz w:val="32"/>
          <w:szCs w:val="32"/>
          <w:lang w:val="en-US" w:eastAsia="zh-CN" w:bidi="ar-SA"/>
        </w:rPr>
      </w:pPr>
      <w:r>
        <w:rPr>
          <w:rFonts w:hint="eastAsia" w:eastAsia="仿宋_GB2312"/>
          <w:b/>
          <w:sz w:val="32"/>
          <w:szCs w:val="32"/>
        </w:rPr>
        <w:t>整改</w:t>
      </w:r>
      <w:r>
        <w:rPr>
          <w:rFonts w:hint="eastAsia" w:eastAsia="仿宋_GB2312"/>
          <w:b/>
          <w:sz w:val="32"/>
          <w:szCs w:val="32"/>
          <w:lang w:eastAsia="zh-CN"/>
        </w:rPr>
        <w:t>情况：一是</w:t>
      </w:r>
      <w:r>
        <w:rPr>
          <w:rFonts w:hint="eastAsia" w:eastAsia="仿宋_GB2312" w:cs="Times New Roman"/>
          <w:b w:val="0"/>
          <w:bCs w:val="0"/>
          <w:color w:val="auto"/>
          <w:kern w:val="2"/>
          <w:sz w:val="32"/>
          <w:szCs w:val="32"/>
          <w:lang w:val="en-US" w:eastAsia="zh-CN" w:bidi="ar-SA"/>
        </w:rPr>
        <w:t>组织相关人员学习</w:t>
      </w:r>
      <w:r>
        <w:rPr>
          <w:rFonts w:hint="eastAsia" w:ascii="Times New Roman" w:hAnsi="Times New Roman" w:eastAsia="仿宋_GB2312" w:cs="Times New Roman"/>
          <w:b w:val="0"/>
          <w:bCs w:val="0"/>
          <w:color w:val="auto"/>
          <w:kern w:val="2"/>
          <w:sz w:val="32"/>
          <w:szCs w:val="32"/>
          <w:lang w:val="en-US" w:eastAsia="zh-CN" w:bidi="ar-SA"/>
        </w:rPr>
        <w:t>《郴州市市级行政事业单位国有资产处置管理办法》等</w:t>
      </w:r>
      <w:r>
        <w:rPr>
          <w:rFonts w:hint="eastAsia" w:eastAsia="仿宋_GB2312" w:cs="Times New Roman"/>
          <w:b w:val="0"/>
          <w:bCs w:val="0"/>
          <w:color w:val="auto"/>
          <w:kern w:val="2"/>
          <w:sz w:val="32"/>
          <w:szCs w:val="32"/>
          <w:lang w:val="en-US" w:eastAsia="zh-CN" w:bidi="ar-SA"/>
        </w:rPr>
        <w:t>文件精神，</w:t>
      </w:r>
      <w:r>
        <w:rPr>
          <w:rFonts w:hint="default" w:ascii="Times New Roman" w:hAnsi="Times New Roman" w:eastAsia="仿宋_GB2312" w:cs="Times New Roman"/>
          <w:b w:val="0"/>
          <w:bCs w:val="0"/>
          <w:color w:val="auto"/>
          <w:kern w:val="2"/>
          <w:sz w:val="32"/>
          <w:szCs w:val="32"/>
          <w:lang w:val="en-US" w:eastAsia="zh-CN" w:bidi="ar-SA"/>
        </w:rPr>
        <w:t>完善</w:t>
      </w:r>
      <w:r>
        <w:rPr>
          <w:rFonts w:hint="eastAsia" w:eastAsia="仿宋_GB2312" w:cs="Times New Roman"/>
          <w:b w:val="0"/>
          <w:bCs w:val="0"/>
          <w:color w:val="auto"/>
          <w:kern w:val="2"/>
          <w:sz w:val="32"/>
          <w:szCs w:val="32"/>
          <w:lang w:val="en-US" w:eastAsia="zh-CN" w:bidi="ar-SA"/>
        </w:rPr>
        <w:t>我办固定资产管理</w:t>
      </w:r>
      <w:r>
        <w:rPr>
          <w:rFonts w:hint="default" w:ascii="Times New Roman" w:hAnsi="Times New Roman" w:eastAsia="仿宋_GB2312" w:cs="Times New Roman"/>
          <w:b w:val="0"/>
          <w:bCs w:val="0"/>
          <w:color w:val="auto"/>
          <w:kern w:val="2"/>
          <w:sz w:val="32"/>
          <w:szCs w:val="32"/>
          <w:lang w:val="en-US" w:eastAsia="zh-CN" w:bidi="ar-SA"/>
        </w:rPr>
        <w:t>制度</w:t>
      </w:r>
      <w:r>
        <w:rPr>
          <w:rFonts w:hint="eastAsia" w:eastAsia="仿宋_GB2312" w:cs="Times New Roman"/>
          <w:b w:val="0"/>
          <w:bCs w:val="0"/>
          <w:color w:val="auto"/>
          <w:kern w:val="2"/>
          <w:sz w:val="32"/>
          <w:szCs w:val="32"/>
          <w:lang w:val="en-US" w:eastAsia="zh-CN" w:bidi="ar-SA"/>
        </w:rPr>
        <w:t>。</w:t>
      </w:r>
      <w:r>
        <w:rPr>
          <w:rFonts w:hint="eastAsia" w:eastAsia="仿宋_GB2312"/>
          <w:b/>
          <w:sz w:val="32"/>
          <w:szCs w:val="32"/>
          <w:lang w:val="en-US" w:eastAsia="zh-CN"/>
        </w:rPr>
        <w:t>二是</w:t>
      </w:r>
      <w:r>
        <w:rPr>
          <w:rFonts w:hint="eastAsia" w:ascii="Times New Roman" w:hAnsi="Times New Roman" w:eastAsia="仿宋_GB2312" w:cs="Times New Roman"/>
          <w:b w:val="0"/>
          <w:bCs w:val="0"/>
          <w:color w:val="auto"/>
          <w:kern w:val="2"/>
          <w:sz w:val="32"/>
          <w:szCs w:val="32"/>
          <w:lang w:val="en-US" w:eastAsia="zh-CN" w:bidi="ar-SA"/>
        </w:rPr>
        <w:t>根据会计事务所对我办资产审计后出具的审计报告，</w:t>
      </w:r>
      <w:r>
        <w:rPr>
          <w:rFonts w:hint="default" w:ascii="Times New Roman" w:hAnsi="Times New Roman" w:eastAsia="仿宋_GB2312" w:cs="Times New Roman"/>
          <w:b w:val="0"/>
          <w:bCs w:val="0"/>
          <w:color w:val="auto"/>
          <w:kern w:val="2"/>
          <w:sz w:val="32"/>
          <w:szCs w:val="32"/>
          <w:lang w:val="en-US" w:eastAsia="zh-CN" w:bidi="ar-SA"/>
        </w:rPr>
        <w:t>对</w:t>
      </w:r>
      <w:r>
        <w:rPr>
          <w:rFonts w:hint="eastAsia" w:eastAsia="仿宋_GB2312" w:cs="Times New Roman"/>
          <w:b w:val="0"/>
          <w:bCs w:val="0"/>
          <w:color w:val="auto"/>
          <w:kern w:val="2"/>
          <w:sz w:val="32"/>
          <w:szCs w:val="32"/>
          <w:lang w:val="en-US" w:eastAsia="zh-CN" w:bidi="ar-SA"/>
        </w:rPr>
        <w:t>固定资产实物开展盘点清查</w:t>
      </w:r>
      <w:r>
        <w:rPr>
          <w:rFonts w:hint="eastAsia" w:ascii="Times New Roman" w:hAnsi="Times New Roman" w:eastAsia="仿宋_GB2312" w:cs="Times New Roman"/>
          <w:b w:val="0"/>
          <w:bCs w:val="0"/>
          <w:color w:val="auto"/>
          <w:kern w:val="2"/>
          <w:sz w:val="32"/>
          <w:szCs w:val="32"/>
          <w:lang w:val="en-US" w:eastAsia="zh-CN" w:bidi="ar-SA"/>
        </w:rPr>
        <w:t>。</w:t>
      </w:r>
      <w:r>
        <w:rPr>
          <w:rFonts w:hint="eastAsia" w:ascii="仿宋_GB2312" w:hAnsi="仿宋_GB2312" w:eastAsia="仿宋_GB2312" w:cs="仿宋_GB2312"/>
          <w:b/>
          <w:bCs/>
          <w:sz w:val="32"/>
          <w:szCs w:val="32"/>
          <w:lang w:val="en-US" w:eastAsia="zh-CN"/>
        </w:rPr>
        <w:t>三是</w:t>
      </w:r>
      <w:r>
        <w:rPr>
          <w:rFonts w:hint="eastAsia" w:eastAsia="仿宋_GB2312" w:cs="Times New Roman"/>
          <w:b w:val="0"/>
          <w:bCs w:val="0"/>
          <w:color w:val="auto"/>
          <w:kern w:val="2"/>
          <w:sz w:val="32"/>
          <w:szCs w:val="32"/>
          <w:lang w:val="en-US" w:eastAsia="zh-CN" w:bidi="ar-SA"/>
        </w:rPr>
        <w:t>对我办账务进行了自查，督促代理记账据实调整账务，制定代理记账年度审计制度，确保账实相符</w:t>
      </w:r>
      <w:r>
        <w:rPr>
          <w:rFonts w:hint="default" w:ascii="Times New Roman" w:hAnsi="Times New Roman" w:eastAsia="仿宋_GB2312" w:cs="Times New Roman"/>
          <w:b w:val="0"/>
          <w:bCs w:val="0"/>
          <w:color w:val="auto"/>
          <w:kern w:val="2"/>
          <w:sz w:val="32"/>
          <w:szCs w:val="32"/>
          <w:lang w:val="en-US" w:eastAsia="zh-CN" w:bidi="ar-SA"/>
        </w:rPr>
        <w:t>。</w:t>
      </w:r>
    </w:p>
    <w:p>
      <w:pPr>
        <w:keepNext w:val="0"/>
        <w:keepLines w:val="0"/>
        <w:pageBreakBefore w:val="0"/>
        <w:kinsoku/>
        <w:wordWrap/>
        <w:overflowPunct/>
        <w:topLinePunct w:val="0"/>
        <w:autoSpaceDE/>
        <w:autoSpaceDN/>
        <w:bidi w:val="0"/>
        <w:spacing w:line="580" w:lineRule="exact"/>
        <w:ind w:firstLine="643" w:firstLineChars="200"/>
        <w:textAlignment w:val="auto"/>
        <w:rPr>
          <w:rFonts w:eastAsia="仿宋_GB2312"/>
          <w:b/>
          <w:sz w:val="32"/>
          <w:szCs w:val="32"/>
        </w:rPr>
      </w:pPr>
      <w:r>
        <w:rPr>
          <w:rFonts w:hint="eastAsia" w:eastAsia="仿宋_GB2312"/>
          <w:b/>
          <w:sz w:val="32"/>
          <w:szCs w:val="32"/>
          <w:lang w:val="en-US" w:eastAsia="zh-CN"/>
        </w:rPr>
        <w:t>12</w:t>
      </w:r>
      <w:r>
        <w:rPr>
          <w:rFonts w:hint="eastAsia" w:eastAsia="仿宋_GB2312"/>
          <w:b/>
          <w:bCs/>
          <w:sz w:val="32"/>
          <w:szCs w:val="32"/>
        </w:rPr>
        <w:t>．</w:t>
      </w:r>
      <w:r>
        <w:rPr>
          <w:rFonts w:hint="eastAsia" w:eastAsia="仿宋_GB2312"/>
          <w:b/>
          <w:sz w:val="32"/>
          <w:szCs w:val="32"/>
        </w:rPr>
        <w:t>监督执纪不严格。</w:t>
      </w:r>
    </w:p>
    <w:p>
      <w:pPr>
        <w:keepNext w:val="0"/>
        <w:keepLines w:val="0"/>
        <w:pageBreakBefore w:val="0"/>
        <w:kinsoku/>
        <w:wordWrap/>
        <w:overflowPunct/>
        <w:topLinePunct w:val="0"/>
        <w:autoSpaceDE/>
        <w:autoSpaceDN/>
        <w:bidi w:val="0"/>
        <w:spacing w:line="580" w:lineRule="exact"/>
        <w:ind w:firstLine="643" w:firstLineChars="200"/>
        <w:textAlignment w:val="auto"/>
        <w:rPr>
          <w:rFonts w:eastAsia="仿宋_GB2312"/>
          <w:sz w:val="32"/>
          <w:szCs w:val="32"/>
        </w:rPr>
      </w:pPr>
      <w:r>
        <w:rPr>
          <w:rFonts w:hint="eastAsia" w:eastAsia="仿宋_GB2312"/>
          <w:b/>
          <w:sz w:val="32"/>
          <w:szCs w:val="32"/>
          <w:lang w:eastAsia="zh-CN"/>
        </w:rPr>
        <w:t>（</w:t>
      </w:r>
      <w:r>
        <w:rPr>
          <w:rFonts w:hint="eastAsia" w:eastAsia="仿宋_GB2312"/>
          <w:b/>
          <w:sz w:val="32"/>
          <w:szCs w:val="32"/>
          <w:lang w:val="en-US" w:eastAsia="zh-CN"/>
        </w:rPr>
        <w:t>27</w:t>
      </w:r>
      <w:r>
        <w:rPr>
          <w:rFonts w:hint="eastAsia" w:eastAsia="仿宋_GB2312"/>
          <w:b/>
          <w:sz w:val="32"/>
          <w:szCs w:val="32"/>
          <w:lang w:eastAsia="zh-CN"/>
        </w:rPr>
        <w:t>）具体问题</w:t>
      </w:r>
      <w:r>
        <w:rPr>
          <w:rFonts w:hint="eastAsia" w:eastAsia="仿宋_GB2312"/>
          <w:b/>
          <w:sz w:val="32"/>
          <w:szCs w:val="32"/>
          <w:lang w:val="en-US" w:eastAsia="zh-CN"/>
        </w:rPr>
        <w:t>：</w:t>
      </w:r>
      <w:r>
        <w:rPr>
          <w:rFonts w:hint="eastAsia" w:eastAsia="仿宋_GB2312"/>
          <w:sz w:val="32"/>
          <w:szCs w:val="32"/>
        </w:rPr>
        <w:t>派驻纪检监察组监督的深度不够，主要停留在列席会议、查阅资料上，深入被监督单位业务工作重点事项重点环节开展监督不够，“咬耳”、“扯袖”等四种形态运用不经常，派驻纪检监察组的威慑力发挥不充分。</w:t>
      </w:r>
    </w:p>
    <w:p>
      <w:pPr>
        <w:keepNext w:val="0"/>
        <w:keepLines w:val="0"/>
        <w:pageBreakBefore w:val="0"/>
        <w:kinsoku/>
        <w:wordWrap/>
        <w:overflowPunct/>
        <w:topLinePunct w:val="0"/>
        <w:autoSpaceDE/>
        <w:autoSpaceDN/>
        <w:bidi w:val="0"/>
        <w:spacing w:line="580" w:lineRule="exact"/>
        <w:ind w:firstLine="643" w:firstLineChars="200"/>
        <w:textAlignment w:val="auto"/>
        <w:rPr>
          <w:rFonts w:hint="eastAsia" w:eastAsia="仿宋_GB2312"/>
          <w:bCs/>
          <w:sz w:val="32"/>
          <w:szCs w:val="32"/>
        </w:rPr>
      </w:pPr>
      <w:r>
        <w:rPr>
          <w:rFonts w:hint="eastAsia" w:eastAsia="仿宋_GB2312"/>
          <w:b/>
          <w:sz w:val="32"/>
          <w:szCs w:val="32"/>
        </w:rPr>
        <w:t>整改</w:t>
      </w:r>
      <w:r>
        <w:rPr>
          <w:rFonts w:hint="eastAsia" w:eastAsia="仿宋_GB2312"/>
          <w:b/>
          <w:sz w:val="32"/>
          <w:szCs w:val="32"/>
          <w:lang w:eastAsia="zh-CN"/>
        </w:rPr>
        <w:t>情况</w:t>
      </w:r>
      <w:r>
        <w:rPr>
          <w:rFonts w:hint="eastAsia" w:eastAsia="仿宋_GB2312"/>
          <w:b/>
          <w:sz w:val="32"/>
          <w:szCs w:val="32"/>
        </w:rPr>
        <w:t>：</w:t>
      </w:r>
      <w:r>
        <w:rPr>
          <w:rFonts w:hint="eastAsia" w:eastAsia="仿宋_GB2312"/>
          <w:b/>
          <w:sz w:val="32"/>
          <w:szCs w:val="32"/>
          <w:lang w:eastAsia="zh-CN"/>
        </w:rPr>
        <w:t>一是</w:t>
      </w:r>
      <w:r>
        <w:rPr>
          <w:rFonts w:hint="eastAsia" w:eastAsia="仿宋_GB2312"/>
          <w:bCs/>
          <w:sz w:val="32"/>
          <w:szCs w:val="32"/>
        </w:rPr>
        <w:t>进一步规范和做深做细做实日常监督工作</w:t>
      </w:r>
      <w:r>
        <w:rPr>
          <w:rFonts w:hint="eastAsia" w:eastAsia="仿宋_GB2312"/>
          <w:bCs/>
          <w:sz w:val="32"/>
          <w:szCs w:val="32"/>
          <w:lang w:eastAsia="zh-CN"/>
        </w:rPr>
        <w:t>。全程列席市委编办各类会议，</w:t>
      </w:r>
      <w:r>
        <w:rPr>
          <w:rFonts w:hint="eastAsia" w:eastAsia="仿宋_GB2312"/>
          <w:bCs/>
          <w:sz w:val="32"/>
          <w:szCs w:val="32"/>
        </w:rPr>
        <w:t>切实发挥好“前哨”和“探头”的作用</w:t>
      </w:r>
      <w:r>
        <w:rPr>
          <w:rFonts w:hint="eastAsia" w:eastAsia="仿宋_GB2312"/>
          <w:bCs/>
          <w:sz w:val="32"/>
          <w:szCs w:val="32"/>
          <w:lang w:eastAsia="zh-CN"/>
        </w:rPr>
        <w:t>。</w:t>
      </w:r>
      <w:r>
        <w:rPr>
          <w:rFonts w:hint="eastAsia" w:eastAsia="仿宋_GB2312"/>
          <w:b/>
          <w:bCs w:val="0"/>
          <w:sz w:val="32"/>
          <w:szCs w:val="32"/>
          <w:lang w:eastAsia="zh-CN"/>
        </w:rPr>
        <w:t>二是</w:t>
      </w:r>
      <w:r>
        <w:rPr>
          <w:rFonts w:hint="eastAsia" w:eastAsia="仿宋_GB2312"/>
          <w:bCs/>
          <w:sz w:val="32"/>
          <w:szCs w:val="32"/>
        </w:rPr>
        <w:t>围绕政治监督、全面从严治党、巡视巡察问题整改、整治形式主义官僚主义等方面，对</w:t>
      </w:r>
      <w:r>
        <w:rPr>
          <w:rFonts w:hint="eastAsia" w:eastAsia="仿宋_GB2312"/>
          <w:bCs/>
          <w:sz w:val="32"/>
          <w:szCs w:val="32"/>
          <w:lang w:eastAsia="zh-CN"/>
        </w:rPr>
        <w:t>被</w:t>
      </w:r>
      <w:r>
        <w:rPr>
          <w:rFonts w:hint="eastAsia" w:eastAsia="仿宋_GB2312"/>
          <w:bCs/>
          <w:sz w:val="32"/>
          <w:szCs w:val="32"/>
        </w:rPr>
        <w:t>监督单位进行不定期督查检查，并对发现的问题进行梳理汇总，以“日常监督情况反馈意见”形式给</w:t>
      </w:r>
      <w:r>
        <w:rPr>
          <w:rFonts w:hint="eastAsia" w:eastAsia="仿宋_GB2312"/>
          <w:bCs/>
          <w:sz w:val="32"/>
          <w:szCs w:val="32"/>
          <w:lang w:eastAsia="zh-CN"/>
        </w:rPr>
        <w:t>被监督</w:t>
      </w:r>
      <w:r>
        <w:rPr>
          <w:rFonts w:hint="eastAsia" w:eastAsia="仿宋_GB2312"/>
          <w:bCs/>
          <w:sz w:val="32"/>
          <w:szCs w:val="32"/>
        </w:rPr>
        <w:t>单位书面反馈，</w:t>
      </w:r>
      <w:r>
        <w:rPr>
          <w:rFonts w:hint="eastAsia" w:eastAsia="仿宋_GB2312"/>
          <w:bCs/>
          <w:sz w:val="32"/>
          <w:szCs w:val="32"/>
          <w:lang w:eastAsia="zh-CN"/>
        </w:rPr>
        <w:t>并</w:t>
      </w:r>
      <w:r>
        <w:rPr>
          <w:rFonts w:hint="eastAsia" w:eastAsia="仿宋_GB2312"/>
          <w:bCs/>
          <w:sz w:val="32"/>
          <w:szCs w:val="32"/>
        </w:rPr>
        <w:t>要求</w:t>
      </w:r>
      <w:r>
        <w:rPr>
          <w:rFonts w:hint="eastAsia" w:eastAsia="仿宋_GB2312"/>
          <w:bCs/>
          <w:sz w:val="32"/>
          <w:szCs w:val="32"/>
          <w:lang w:eastAsia="zh-CN"/>
        </w:rPr>
        <w:t>其按照</w:t>
      </w:r>
      <w:r>
        <w:rPr>
          <w:rFonts w:hint="eastAsia" w:eastAsia="仿宋_GB2312"/>
          <w:bCs/>
          <w:sz w:val="32"/>
          <w:szCs w:val="32"/>
        </w:rPr>
        <w:t>反馈意见认真抓好整改落实。</w:t>
      </w:r>
      <w:r>
        <w:rPr>
          <w:rFonts w:hint="eastAsia" w:eastAsia="仿宋_GB2312"/>
          <w:b/>
          <w:bCs w:val="0"/>
          <w:sz w:val="32"/>
          <w:szCs w:val="32"/>
          <w:lang w:eastAsia="zh-CN"/>
        </w:rPr>
        <w:t>三是</w:t>
      </w:r>
      <w:r>
        <w:rPr>
          <w:rFonts w:hint="eastAsia" w:eastAsia="仿宋_GB2312"/>
          <w:bCs/>
          <w:sz w:val="32"/>
          <w:szCs w:val="32"/>
        </w:rPr>
        <w:t>综合运用约谈提醒、批评教育、责令检查、诫勉谈话、函询等方式方法，着力提升日常监督的针对性和实效性。</w:t>
      </w:r>
      <w:r>
        <w:rPr>
          <w:rFonts w:hint="eastAsia" w:eastAsia="仿宋_GB2312"/>
          <w:b/>
          <w:bCs w:val="0"/>
          <w:sz w:val="32"/>
          <w:szCs w:val="32"/>
          <w:lang w:eastAsia="zh-CN"/>
        </w:rPr>
        <w:t>四是</w:t>
      </w:r>
      <w:r>
        <w:rPr>
          <w:rFonts w:hint="eastAsia" w:eastAsia="仿宋_GB2312"/>
          <w:bCs/>
          <w:sz w:val="32"/>
          <w:szCs w:val="32"/>
        </w:rPr>
        <w:t>突出对重点事项、重点环节、重点人员的监督，</w:t>
      </w:r>
      <w:r>
        <w:rPr>
          <w:rFonts w:hint="eastAsia" w:eastAsia="仿宋_GB2312"/>
          <w:bCs/>
          <w:sz w:val="32"/>
          <w:szCs w:val="32"/>
          <w:lang w:eastAsia="zh-CN"/>
        </w:rPr>
        <w:t>尤其是注重对节假日的监管，</w:t>
      </w:r>
      <w:r>
        <w:rPr>
          <w:rFonts w:hint="eastAsia" w:eastAsia="仿宋_GB2312"/>
          <w:bCs/>
          <w:sz w:val="32"/>
          <w:szCs w:val="32"/>
        </w:rPr>
        <w:t>切实担负起全面从严治党的监督责任，确保监督责任充分</w:t>
      </w:r>
      <w:r>
        <w:rPr>
          <w:rFonts w:hint="eastAsia" w:eastAsia="仿宋_GB2312"/>
          <w:bCs/>
          <w:sz w:val="32"/>
          <w:szCs w:val="32"/>
          <w:lang w:eastAsia="zh-CN"/>
        </w:rPr>
        <w:t>落实</w:t>
      </w:r>
      <w:r>
        <w:rPr>
          <w:rFonts w:hint="eastAsia" w:eastAsia="仿宋_GB2312"/>
          <w:bCs/>
          <w:sz w:val="32"/>
          <w:szCs w:val="32"/>
        </w:rPr>
        <w:t>到位。</w:t>
      </w:r>
    </w:p>
    <w:p>
      <w:pPr>
        <w:pStyle w:val="3"/>
        <w:keepNext w:val="0"/>
        <w:keepLines w:val="0"/>
        <w:pageBreakBefore w:val="0"/>
        <w:kinsoku/>
        <w:wordWrap/>
        <w:overflowPunct/>
        <w:topLinePunct w:val="0"/>
        <w:autoSpaceDE/>
        <w:autoSpaceDN/>
        <w:bidi w:val="0"/>
        <w:spacing w:before="0" w:beforeAutospacing="0" w:after="0" w:afterAutospacing="0" w:line="580" w:lineRule="exact"/>
        <w:ind w:firstLine="640" w:firstLineChars="200"/>
        <w:jc w:val="both"/>
        <w:textAlignment w:val="auto"/>
        <w:rPr>
          <w:rFonts w:hint="eastAsia" w:ascii="Times New Roman" w:hAnsi="Times New Roman" w:eastAsia="黑体"/>
          <w:sz w:val="32"/>
          <w:szCs w:val="32"/>
        </w:rPr>
      </w:pPr>
      <w:r>
        <w:rPr>
          <w:rFonts w:ascii="Times New Roman" w:hAnsi="Times New Roman" w:eastAsia="黑体"/>
          <w:sz w:val="32"/>
          <w:szCs w:val="32"/>
        </w:rPr>
        <w:t>三、</w:t>
      </w:r>
      <w:r>
        <w:rPr>
          <w:rFonts w:hint="eastAsia" w:ascii="Times New Roman" w:hAnsi="Times New Roman" w:eastAsia="黑体"/>
          <w:sz w:val="32"/>
          <w:szCs w:val="32"/>
        </w:rPr>
        <w:t>深化后续整改，形成长效机制</w:t>
      </w:r>
    </w:p>
    <w:p>
      <w:pPr>
        <w:pStyle w:val="3"/>
        <w:keepNext w:val="0"/>
        <w:keepLines w:val="0"/>
        <w:pageBreakBefore w:val="0"/>
        <w:kinsoku/>
        <w:wordWrap/>
        <w:overflowPunct/>
        <w:topLinePunct w:val="0"/>
        <w:autoSpaceDE/>
        <w:autoSpaceDN/>
        <w:bidi w:val="0"/>
        <w:spacing w:before="0" w:beforeAutospacing="0" w:after="0" w:afterAutospacing="0" w:line="580" w:lineRule="exact"/>
        <w:ind w:firstLine="643" w:firstLineChars="200"/>
        <w:jc w:val="both"/>
        <w:textAlignment w:val="auto"/>
        <w:rPr>
          <w:rFonts w:hint="eastAsia" w:eastAsia="仿宋_GB2312" w:cs="Times New Roman" w:asciiTheme="minorHAnsi" w:hAnsiTheme="minorHAnsi"/>
          <w:b w:val="0"/>
          <w:bCs w:val="0"/>
          <w:color w:val="auto"/>
          <w:kern w:val="2"/>
          <w:sz w:val="32"/>
          <w:szCs w:val="32"/>
          <w:lang w:val="en-US" w:eastAsia="zh-CN" w:bidi="ar-SA"/>
        </w:rPr>
      </w:pPr>
      <w:r>
        <w:rPr>
          <w:rFonts w:hint="eastAsia" w:ascii="楷体_GB2312" w:hAnsi="楷体_GB2312" w:eastAsia="楷体_GB2312" w:cs="楷体_GB2312"/>
          <w:b/>
          <w:bCs/>
          <w:color w:val="auto"/>
          <w:kern w:val="2"/>
          <w:sz w:val="32"/>
          <w:szCs w:val="32"/>
          <w:lang w:val="en-US" w:eastAsia="zh-CN" w:bidi="ar-SA"/>
        </w:rPr>
        <w:t>一是从严落实管党治党主体责任。</w:t>
      </w:r>
      <w:r>
        <w:rPr>
          <w:rFonts w:hint="eastAsia" w:eastAsia="仿宋_GB2312" w:cs="Times New Roman" w:asciiTheme="minorHAnsi" w:hAnsiTheme="minorHAnsi"/>
          <w:b w:val="0"/>
          <w:bCs w:val="0"/>
          <w:color w:val="auto"/>
          <w:kern w:val="2"/>
          <w:sz w:val="32"/>
          <w:szCs w:val="32"/>
          <w:lang w:val="en-US" w:eastAsia="zh-CN" w:bidi="ar-SA"/>
        </w:rPr>
        <w:t>切实将政治建设摆在首位，紧紧抓住“全面加强党的建设”这个根本不放松，扭住抓班子带队伍这个关键持续发力。</w:t>
      </w:r>
      <w:r>
        <w:rPr>
          <w:rFonts w:hint="eastAsia" w:ascii="楷体_GB2312" w:hAnsi="楷体_GB2312" w:eastAsia="楷体_GB2312" w:cs="楷体_GB2312"/>
          <w:b/>
          <w:bCs/>
          <w:color w:val="auto"/>
          <w:kern w:val="2"/>
          <w:sz w:val="32"/>
          <w:szCs w:val="32"/>
          <w:lang w:val="en-US" w:eastAsia="zh-CN" w:bidi="ar-SA"/>
        </w:rPr>
        <w:t>二是持续用力巩固巡察整改成果。</w:t>
      </w:r>
      <w:r>
        <w:rPr>
          <w:rFonts w:hint="eastAsia" w:eastAsia="仿宋_GB2312" w:cs="Times New Roman" w:asciiTheme="minorHAnsi" w:hAnsiTheme="minorHAnsi"/>
          <w:b w:val="0"/>
          <w:bCs w:val="0"/>
          <w:color w:val="auto"/>
          <w:kern w:val="2"/>
          <w:sz w:val="32"/>
          <w:szCs w:val="32"/>
          <w:lang w:val="en-US" w:eastAsia="zh-CN" w:bidi="ar-SA"/>
        </w:rPr>
        <w:t>持续排查各领域、各层面、各环节存在的薄弱环节，对立行立改、整改到位的问题，定期组织“回头看”，防止死灰复燃；对逐步进行和持续推进的整改任务，建立整改台账 ，持续跟踪、定期通报；对整改过程中及持续推进中发现的新情况、新问题，坚持目标不变、标准不降、力度不减的进行整改。</w:t>
      </w:r>
      <w:r>
        <w:rPr>
          <w:rFonts w:hint="eastAsia" w:ascii="楷体_GB2312" w:hAnsi="楷体_GB2312" w:eastAsia="楷体_GB2312" w:cs="楷体_GB2312"/>
          <w:b/>
          <w:bCs/>
          <w:color w:val="auto"/>
          <w:kern w:val="2"/>
          <w:sz w:val="32"/>
          <w:szCs w:val="32"/>
          <w:lang w:val="en-US" w:eastAsia="zh-CN" w:bidi="ar-SA"/>
        </w:rPr>
        <w:t>三是始终坚持标本兼治注重长效。</w:t>
      </w:r>
      <w:r>
        <w:rPr>
          <w:rFonts w:hint="eastAsia" w:eastAsia="仿宋_GB2312" w:cs="Times New Roman" w:asciiTheme="minorHAnsi" w:hAnsiTheme="minorHAnsi"/>
          <w:b w:val="0"/>
          <w:bCs w:val="0"/>
          <w:color w:val="auto"/>
          <w:kern w:val="2"/>
          <w:sz w:val="32"/>
          <w:szCs w:val="32"/>
          <w:lang w:val="en-US" w:eastAsia="zh-CN" w:bidi="ar-SA"/>
        </w:rPr>
        <w:t>坚持“当下改”与“长久立”相结合，着眼对标市委组织部管理规定，逐一梳理、规范、修订办机关各项管理制度，健全完善归口组织部管理后相关工作制度，切实严格制度管理，巩固和扩大整改成果。着眼促进改革创新发展、强化机构编制管理，统一规范党政部门机构编制管理、完善编委会议事规则、强化机构编制监督执行力度，把巡察整改成果转化为推进重大决策部署落实落地、推进机构编制工作上新台阶的</w:t>
      </w:r>
      <w:r>
        <w:rPr>
          <w:rFonts w:hint="eastAsia" w:eastAsia="仿宋_GB2312" w:cs="Times New Roman"/>
          <w:b w:val="0"/>
          <w:bCs w:val="0"/>
          <w:color w:val="auto"/>
          <w:kern w:val="2"/>
          <w:sz w:val="32"/>
          <w:szCs w:val="32"/>
          <w:lang w:val="en-US" w:eastAsia="zh-CN" w:bidi="ar-SA"/>
        </w:rPr>
        <w:t>有力保障</w:t>
      </w:r>
      <w:r>
        <w:rPr>
          <w:rFonts w:hint="eastAsia" w:eastAsia="仿宋_GB2312" w:cs="Times New Roman" w:asciiTheme="minorHAnsi" w:hAnsiTheme="minorHAnsi"/>
          <w:b w:val="0"/>
          <w:bCs w:val="0"/>
          <w:color w:val="auto"/>
          <w:kern w:val="2"/>
          <w:sz w:val="32"/>
          <w:szCs w:val="32"/>
          <w:lang w:val="en-US" w:eastAsia="zh-CN" w:bidi="ar-SA"/>
        </w:rPr>
        <w:t xml:space="preserve">。 </w:t>
      </w:r>
    </w:p>
    <w:p>
      <w:pPr>
        <w:keepNext w:val="0"/>
        <w:keepLines w:val="0"/>
        <w:pageBreakBefore w:val="0"/>
        <w:kinsoku/>
        <w:wordWrap/>
        <w:overflowPunct/>
        <w:topLinePunct w:val="0"/>
        <w:autoSpaceDE/>
        <w:autoSpaceDN/>
        <w:bidi w:val="0"/>
        <w:spacing w:line="580" w:lineRule="exact"/>
        <w:ind w:firstLine="640" w:firstLineChars="200"/>
        <w:textAlignment w:val="auto"/>
        <w:rPr>
          <w:rFonts w:hint="eastAsia" w:eastAsia="仿宋_GB2312" w:cs="Times New Roman" w:asciiTheme="minorHAnsi" w:hAnsiTheme="minorHAnsi"/>
          <w:b w:val="0"/>
          <w:bCs w:val="0"/>
          <w:color w:val="auto"/>
          <w:kern w:val="2"/>
          <w:sz w:val="32"/>
          <w:szCs w:val="32"/>
          <w:lang w:val="en-US" w:eastAsia="zh-CN" w:bidi="ar-SA"/>
        </w:rPr>
      </w:pPr>
      <w:r>
        <w:rPr>
          <w:rFonts w:hint="eastAsia" w:eastAsia="仿宋_GB2312" w:cs="Times New Roman" w:asciiTheme="minorHAnsi" w:hAnsiTheme="minorHAnsi"/>
          <w:b w:val="0"/>
          <w:bCs w:val="0"/>
          <w:color w:val="auto"/>
          <w:kern w:val="2"/>
          <w:sz w:val="32"/>
          <w:szCs w:val="32"/>
          <w:lang w:val="en-US" w:eastAsia="zh-CN" w:bidi="ar-SA"/>
        </w:rPr>
        <w:t>欢迎广大干部群众对巡察整改落实情况进行监督</w:t>
      </w:r>
      <w:r>
        <w:rPr>
          <w:rFonts w:hint="eastAsia" w:eastAsia="仿宋_GB2312" w:cs="Times New Roman"/>
          <w:b w:val="0"/>
          <w:bCs w:val="0"/>
          <w:color w:val="auto"/>
          <w:kern w:val="2"/>
          <w:sz w:val="32"/>
          <w:szCs w:val="32"/>
          <w:lang w:val="en-US" w:eastAsia="zh-CN" w:bidi="ar-SA"/>
        </w:rPr>
        <w:t>，</w:t>
      </w:r>
      <w:r>
        <w:rPr>
          <w:rFonts w:hint="eastAsia" w:eastAsia="仿宋_GB2312" w:cs="Times New Roman" w:asciiTheme="minorHAnsi" w:hAnsiTheme="minorHAnsi"/>
          <w:b w:val="0"/>
          <w:bCs w:val="0"/>
          <w:color w:val="auto"/>
          <w:kern w:val="2"/>
          <w:sz w:val="32"/>
          <w:szCs w:val="32"/>
          <w:lang w:val="en-US" w:eastAsia="zh-CN" w:bidi="ar-SA"/>
        </w:rPr>
        <w:t>如有意见建议，请及时向我们反映。联系方式：电话</w:t>
      </w:r>
      <w:r>
        <w:rPr>
          <w:rFonts w:hint="eastAsia" w:eastAsia="仿宋_GB2312" w:cs="Times New Roman"/>
          <w:b w:val="0"/>
          <w:bCs w:val="0"/>
          <w:color w:val="auto"/>
          <w:kern w:val="2"/>
          <w:sz w:val="32"/>
          <w:szCs w:val="32"/>
          <w:lang w:val="en-US" w:eastAsia="zh-CN" w:bidi="ar-SA"/>
        </w:rPr>
        <w:t>0735</w:t>
      </w:r>
      <w:r>
        <w:rPr>
          <w:rFonts w:hint="eastAsia" w:eastAsia="仿宋_GB2312" w:cs="Times New Roman" w:asciiTheme="minorHAnsi" w:hAnsiTheme="minorHAnsi"/>
          <w:b w:val="0"/>
          <w:bCs w:val="0"/>
          <w:color w:val="auto"/>
          <w:kern w:val="2"/>
          <w:sz w:val="32"/>
          <w:szCs w:val="32"/>
          <w:lang w:val="en-US" w:eastAsia="zh-CN" w:bidi="ar-SA"/>
        </w:rPr>
        <w:t>—</w:t>
      </w:r>
      <w:r>
        <w:rPr>
          <w:rFonts w:hint="eastAsia" w:eastAsia="仿宋_GB2312" w:cs="Times New Roman"/>
          <w:b w:val="0"/>
          <w:bCs w:val="0"/>
          <w:color w:val="auto"/>
          <w:kern w:val="2"/>
          <w:sz w:val="32"/>
          <w:szCs w:val="32"/>
          <w:lang w:val="en-US" w:eastAsia="zh-CN" w:bidi="ar-SA"/>
        </w:rPr>
        <w:t>2871316</w:t>
      </w:r>
      <w:r>
        <w:rPr>
          <w:rFonts w:hint="eastAsia" w:eastAsia="仿宋_GB2312" w:cs="Times New Roman" w:asciiTheme="minorHAnsi" w:hAnsiTheme="minorHAnsi"/>
          <w:b w:val="0"/>
          <w:bCs w:val="0"/>
          <w:color w:val="auto"/>
          <w:kern w:val="2"/>
          <w:sz w:val="32"/>
          <w:szCs w:val="32"/>
          <w:lang w:val="en-US" w:eastAsia="zh-CN" w:bidi="ar-SA"/>
        </w:rPr>
        <w:t>；邮政信箱</w:t>
      </w:r>
      <w:r>
        <w:rPr>
          <w:rFonts w:hint="eastAsia" w:eastAsia="仿宋_GB2312" w:cs="Times New Roman"/>
          <w:b w:val="0"/>
          <w:bCs w:val="0"/>
          <w:color w:val="auto"/>
          <w:kern w:val="2"/>
          <w:sz w:val="32"/>
          <w:szCs w:val="32"/>
          <w:lang w:val="en-US" w:eastAsia="zh-CN" w:bidi="ar-SA"/>
        </w:rPr>
        <w:t>：郴州市苏仙北路18号市委第五办公楼市委编办综合科</w:t>
      </w:r>
      <w:r>
        <w:rPr>
          <w:rFonts w:hint="eastAsia" w:eastAsia="仿宋_GB2312" w:cs="Times New Roman" w:asciiTheme="minorHAnsi" w:hAnsiTheme="minorHAnsi"/>
          <w:b w:val="0"/>
          <w:bCs w:val="0"/>
          <w:color w:val="auto"/>
          <w:kern w:val="2"/>
          <w:sz w:val="32"/>
          <w:szCs w:val="32"/>
          <w:lang w:val="en-US" w:eastAsia="zh-CN" w:bidi="ar-SA"/>
        </w:rPr>
        <w:t>；电子邮箱</w:t>
      </w:r>
      <w:r>
        <w:rPr>
          <w:rFonts w:hint="eastAsia" w:eastAsia="仿宋_GB2312" w:cs="Times New Roman"/>
          <w:b w:val="0"/>
          <w:bCs w:val="0"/>
          <w:color w:val="auto"/>
          <w:kern w:val="2"/>
          <w:sz w:val="32"/>
          <w:szCs w:val="32"/>
          <w:lang w:val="en-US" w:eastAsia="zh-CN" w:bidi="ar-SA"/>
        </w:rPr>
        <w:t>:czbb888@163.com</w:t>
      </w:r>
      <w:r>
        <w:rPr>
          <w:rFonts w:hint="eastAsia" w:eastAsia="仿宋_GB2312" w:cs="Times New Roman" w:asciiTheme="minorHAnsi" w:hAnsiTheme="minorHAnsi"/>
          <w:b w:val="0"/>
          <w:bCs w:val="0"/>
          <w:color w:val="auto"/>
          <w:kern w:val="2"/>
          <w:sz w:val="32"/>
          <w:szCs w:val="32"/>
          <w:lang w:val="en-US" w:eastAsia="zh-CN" w:bidi="ar-SA"/>
        </w:rPr>
        <w:t>。</w:t>
      </w:r>
    </w:p>
    <w:p>
      <w:pPr>
        <w:keepNext w:val="0"/>
        <w:keepLines w:val="0"/>
        <w:pageBreakBefore w:val="0"/>
        <w:kinsoku/>
        <w:wordWrap/>
        <w:overflowPunct/>
        <w:topLinePunct w:val="0"/>
        <w:autoSpaceDE/>
        <w:autoSpaceDN/>
        <w:bidi w:val="0"/>
        <w:spacing w:line="580" w:lineRule="exact"/>
        <w:ind w:firstLine="640" w:firstLineChars="200"/>
        <w:textAlignment w:val="auto"/>
        <w:rPr>
          <w:rFonts w:hint="eastAsia" w:eastAsia="仿宋_GB2312" w:cs="Times New Roman" w:asciiTheme="minorHAnsi" w:hAnsiTheme="minorHAnsi"/>
          <w:b w:val="0"/>
          <w:bCs w:val="0"/>
          <w:color w:val="auto"/>
          <w:kern w:val="2"/>
          <w:sz w:val="32"/>
          <w:szCs w:val="32"/>
          <w:lang w:val="en-US" w:eastAsia="zh-CN" w:bidi="ar-SA"/>
        </w:rPr>
      </w:pPr>
    </w:p>
    <w:p>
      <w:pPr>
        <w:keepNext w:val="0"/>
        <w:keepLines w:val="0"/>
        <w:pageBreakBefore w:val="0"/>
        <w:kinsoku/>
        <w:wordWrap/>
        <w:overflowPunct/>
        <w:topLinePunct w:val="0"/>
        <w:autoSpaceDE/>
        <w:autoSpaceDN/>
        <w:bidi w:val="0"/>
        <w:spacing w:line="580" w:lineRule="exact"/>
        <w:ind w:firstLine="2880" w:firstLineChars="900"/>
        <w:textAlignment w:val="auto"/>
        <w:rPr>
          <w:rFonts w:hint="eastAsia" w:eastAsia="仿宋_GB2312" w:cs="Times New Roman"/>
          <w:b w:val="0"/>
          <w:bCs w:val="0"/>
          <w:color w:val="auto"/>
          <w:kern w:val="2"/>
          <w:sz w:val="32"/>
          <w:szCs w:val="32"/>
          <w:lang w:val="en-US" w:eastAsia="zh-CN" w:bidi="ar-SA"/>
        </w:rPr>
      </w:pPr>
      <w:r>
        <w:rPr>
          <w:rFonts w:hint="eastAsia" w:eastAsia="仿宋_GB2312" w:cs="Times New Roman"/>
          <w:b w:val="0"/>
          <w:bCs w:val="0"/>
          <w:color w:val="auto"/>
          <w:kern w:val="2"/>
          <w:sz w:val="32"/>
          <w:szCs w:val="32"/>
          <w:lang w:val="en-US" w:eastAsia="zh-CN" w:bidi="ar-SA"/>
        </w:rPr>
        <w:t>中共郴州市委机构编制委员会办公室</w:t>
      </w:r>
    </w:p>
    <w:p>
      <w:pPr>
        <w:keepNext w:val="0"/>
        <w:keepLines w:val="0"/>
        <w:pageBreakBefore w:val="0"/>
        <w:kinsoku/>
        <w:wordWrap/>
        <w:overflowPunct/>
        <w:topLinePunct w:val="0"/>
        <w:autoSpaceDE/>
        <w:autoSpaceDN/>
        <w:bidi w:val="0"/>
        <w:spacing w:line="580" w:lineRule="exact"/>
        <w:ind w:firstLine="4160" w:firstLineChars="1300"/>
        <w:textAlignment w:val="auto"/>
      </w:pPr>
      <w:r>
        <w:rPr>
          <w:rFonts w:hint="eastAsia" w:eastAsia="仿宋_GB2312" w:cs="Times New Roman"/>
          <w:b w:val="0"/>
          <w:bCs w:val="0"/>
          <w:color w:val="auto"/>
          <w:kern w:val="2"/>
          <w:sz w:val="32"/>
          <w:szCs w:val="32"/>
          <w:lang w:val="en-US" w:eastAsia="zh-CN" w:bidi="ar-SA"/>
        </w:rPr>
        <w:t>2020年3月20日</w:t>
      </w:r>
      <w:r>
        <w:rPr>
          <w:rFonts w:hint="eastAsia" w:eastAsia="仿宋_GB2312" w:cs="Times New Roman" w:asciiTheme="minorHAnsi" w:hAnsiTheme="minorHAnsi"/>
          <w:b w:val="0"/>
          <w:bCs w:val="0"/>
          <w:color w:val="auto"/>
          <w:kern w:val="2"/>
          <w:sz w:val="32"/>
          <w:szCs w:val="32"/>
          <w:lang w:val="en-US" w:eastAsia="zh-CN" w:bidi="ar-SA"/>
        </w:rPr>
        <w:t xml:space="preserve"> </w:t>
      </w:r>
    </w:p>
    <w:p>
      <w:pPr>
        <w:keepNext w:val="0"/>
        <w:keepLines w:val="0"/>
        <w:pageBreakBefore w:val="0"/>
        <w:kinsoku/>
        <w:wordWrap/>
        <w:overflowPunct/>
        <w:topLinePunct w:val="0"/>
        <w:autoSpaceDE/>
        <w:autoSpaceDN/>
        <w:bidi w:val="0"/>
        <w:spacing w:line="580" w:lineRule="exact"/>
        <w:textAlignment w:val="auto"/>
      </w:pP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3"/>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672EDC"/>
    <w:rsid w:val="07C937EF"/>
    <w:rsid w:val="083D4B93"/>
    <w:rsid w:val="1B9E1934"/>
    <w:rsid w:val="1D6178F8"/>
    <w:rsid w:val="2635344E"/>
    <w:rsid w:val="29A9280C"/>
    <w:rsid w:val="2EED50C6"/>
    <w:rsid w:val="37A32C98"/>
    <w:rsid w:val="3DDF0200"/>
    <w:rsid w:val="406B31A3"/>
    <w:rsid w:val="479145E2"/>
    <w:rsid w:val="47A0087A"/>
    <w:rsid w:val="498A39C1"/>
    <w:rsid w:val="4D672EDC"/>
    <w:rsid w:val="66071253"/>
    <w:rsid w:val="76345B28"/>
    <w:rsid w:val="7AC33256"/>
    <w:rsid w:val="7BA01C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2020-01-17T04:06:00Z</dcterms:created>
  <dc:creator>黄祖敏</dc:creator>
  <cp:lastModifiedBy>Lenovo</cp:lastModifiedBy>
  <cp:lastPrinted>2020-02-17T09:12:00Z</cp:lastPrinted>
  <dcterms:modified xsi:type="dcterms:W3CDTF">2020-03-20T02:16:03Z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